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EEB4" w14:textId="77777777" w:rsidR="007737E2" w:rsidRPr="00B12D6F" w:rsidRDefault="001236BA" w:rsidP="00B12D6F">
      <w:pPr>
        <w:pStyle w:val="Ttulo"/>
        <w:spacing w:before="100" w:beforeAutospacing="1"/>
        <w:jc w:val="both"/>
      </w:pPr>
      <w:r w:rsidRPr="00B12D6F">
        <w:rPr>
          <w:noProof/>
        </w:rPr>
        <w:drawing>
          <wp:inline distT="0" distB="0" distL="0" distR="0" wp14:anchorId="458FF166" wp14:editId="3E2C9E23">
            <wp:extent cx="3104515" cy="1084580"/>
            <wp:effectExtent l="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104515" cy="1084580"/>
                    </a:xfrm>
                    <a:prstGeom prst="rect">
                      <a:avLst/>
                    </a:prstGeom>
                    <a:noFill/>
                    <a:ln>
                      <a:noFill/>
                    </a:ln>
                  </pic:spPr>
                </pic:pic>
              </a:graphicData>
            </a:graphic>
          </wp:inline>
        </w:drawing>
      </w:r>
    </w:p>
    <w:p w14:paraId="662E9959" w14:textId="77777777" w:rsidR="009415B0" w:rsidRPr="00B12D6F" w:rsidRDefault="009415B0" w:rsidP="00B12D6F">
      <w:pPr>
        <w:jc w:val="both"/>
        <w:rPr>
          <w:rFonts w:ascii="Arial" w:hAnsi="Arial"/>
          <w:b/>
        </w:rPr>
      </w:pPr>
      <w:r w:rsidRPr="00B12D6F">
        <w:rPr>
          <w:rFonts w:ascii="Arial" w:hAnsi="Arial"/>
          <w:b/>
        </w:rPr>
        <w:t>Local Conference Call</w:t>
      </w:r>
    </w:p>
    <w:p w14:paraId="24BDD80E" w14:textId="383F33CB" w:rsidR="009415B0" w:rsidRPr="00B12D6F" w:rsidRDefault="0003740C" w:rsidP="00B12D6F">
      <w:pPr>
        <w:jc w:val="both"/>
        <w:rPr>
          <w:rFonts w:ascii="Arial" w:hAnsi="Arial"/>
          <w:b/>
        </w:rPr>
      </w:pPr>
      <w:r w:rsidRPr="00B12D6F">
        <w:rPr>
          <w:rFonts w:ascii="Arial" w:hAnsi="Arial"/>
          <w:b/>
        </w:rPr>
        <w:t>Iguatemi</w:t>
      </w:r>
      <w:r w:rsidR="00D75464" w:rsidRPr="00B12D6F">
        <w:rPr>
          <w:rFonts w:ascii="Arial" w:hAnsi="Arial"/>
          <w:b/>
        </w:rPr>
        <w:t xml:space="preserve"> S/A</w:t>
      </w:r>
      <w:r w:rsidR="009415B0" w:rsidRPr="00B12D6F">
        <w:rPr>
          <w:rFonts w:ascii="Arial" w:hAnsi="Arial"/>
          <w:b/>
        </w:rPr>
        <w:t xml:space="preserve"> (</w:t>
      </w:r>
      <w:r w:rsidR="00D75464" w:rsidRPr="00B12D6F">
        <w:rPr>
          <w:rFonts w:ascii="Arial" w:hAnsi="Arial"/>
          <w:b/>
        </w:rPr>
        <w:t>IGT</w:t>
      </w:r>
      <w:r w:rsidR="00956FEE" w:rsidRPr="00B12D6F">
        <w:rPr>
          <w:rFonts w:ascii="Arial" w:hAnsi="Arial"/>
          <w:b/>
        </w:rPr>
        <w:t>I11</w:t>
      </w:r>
      <w:r w:rsidR="009415B0" w:rsidRPr="00B12D6F">
        <w:rPr>
          <w:rFonts w:ascii="Arial" w:hAnsi="Arial"/>
          <w:b/>
        </w:rPr>
        <w:t>)</w:t>
      </w:r>
    </w:p>
    <w:p w14:paraId="22165A11" w14:textId="4CECDFC2" w:rsidR="009415B0" w:rsidRPr="00B12D6F" w:rsidRDefault="009415B0" w:rsidP="00B12D6F">
      <w:pPr>
        <w:jc w:val="both"/>
        <w:rPr>
          <w:rFonts w:ascii="Arial" w:hAnsi="Arial"/>
          <w:b/>
          <w:lang w:val="pt-BR"/>
        </w:rPr>
      </w:pPr>
      <w:r w:rsidRPr="00B12D6F">
        <w:rPr>
          <w:rFonts w:ascii="Arial" w:hAnsi="Arial"/>
          <w:b/>
          <w:lang w:val="pt-BR"/>
        </w:rPr>
        <w:t xml:space="preserve">Resultados </w:t>
      </w:r>
      <w:r w:rsidR="00683169" w:rsidRPr="00B12D6F">
        <w:rPr>
          <w:rFonts w:ascii="Arial" w:hAnsi="Arial"/>
          <w:b/>
          <w:lang w:val="pt-BR"/>
        </w:rPr>
        <w:t>4</w:t>
      </w:r>
      <w:r w:rsidR="00BC6520" w:rsidRPr="00B12D6F">
        <w:rPr>
          <w:rFonts w:ascii="Arial" w:hAnsi="Arial"/>
          <w:b/>
          <w:lang w:val="pt-BR"/>
        </w:rPr>
        <w:t>T25</w:t>
      </w:r>
      <w:r w:rsidR="009107A3" w:rsidRPr="00B12D6F">
        <w:rPr>
          <w:rFonts w:ascii="Arial" w:hAnsi="Arial"/>
          <w:b/>
          <w:lang w:val="pt-BR"/>
        </w:rPr>
        <w:t xml:space="preserve"> </w:t>
      </w:r>
    </w:p>
    <w:p w14:paraId="5249E7D4" w14:textId="3888E738" w:rsidR="007737E2" w:rsidRPr="00B12D6F" w:rsidRDefault="00683169" w:rsidP="00B12D6F">
      <w:pPr>
        <w:jc w:val="both"/>
        <w:rPr>
          <w:rFonts w:ascii="Arial" w:hAnsi="Arial"/>
          <w:b/>
          <w:lang w:val="pt-BR"/>
        </w:rPr>
      </w:pPr>
      <w:r w:rsidRPr="00B12D6F">
        <w:rPr>
          <w:rFonts w:ascii="Arial" w:hAnsi="Arial"/>
          <w:b/>
          <w:lang w:val="pt-BR"/>
        </w:rPr>
        <w:t>25 de fevereiro de 2026</w:t>
      </w:r>
      <w:r w:rsidR="00057890">
        <w:rPr>
          <w:rFonts w:ascii="Arial" w:hAnsi="Arial"/>
          <w:b/>
          <w:lang w:val="pt-BR"/>
        </w:rPr>
        <w:t xml:space="preserve"> </w:t>
      </w:r>
    </w:p>
    <w:p w14:paraId="498DA118" w14:textId="0FF64F46" w:rsidR="00956FEE" w:rsidRPr="00B12D6F" w:rsidRDefault="000205D2" w:rsidP="00B12D6F">
      <w:pPr>
        <w:spacing w:before="100" w:beforeAutospacing="1" w:after="120" w:line="360" w:lineRule="auto"/>
        <w:jc w:val="both"/>
        <w:rPr>
          <w:rFonts w:ascii="Arial" w:hAnsi="Arial"/>
          <w:b/>
          <w:lang w:val="pt-BR"/>
        </w:rPr>
      </w:pPr>
      <w:r w:rsidRPr="00B12D6F">
        <w:rPr>
          <w:rFonts w:ascii="Arial" w:hAnsi="Arial"/>
          <w:b/>
          <w:lang w:val="pt-BR"/>
        </w:rPr>
        <w:t xml:space="preserve"> </w:t>
      </w:r>
    </w:p>
    <w:p w14:paraId="772151A4" w14:textId="4F415DC9" w:rsidR="00FF7EEE" w:rsidRPr="00B12D6F" w:rsidRDefault="000874C6" w:rsidP="00FF7EEE">
      <w:pPr>
        <w:spacing w:after="240" w:line="360" w:lineRule="auto"/>
        <w:jc w:val="both"/>
        <w:rPr>
          <w:rFonts w:ascii="Arial" w:hAnsi="Arial"/>
          <w:lang w:val="pt-BR"/>
        </w:rPr>
      </w:pPr>
      <w:r w:rsidRPr="00B12D6F">
        <w:rPr>
          <w:rFonts w:ascii="Arial" w:hAnsi="Arial"/>
          <w:b/>
          <w:lang w:val="pt-BR"/>
        </w:rPr>
        <w:t xml:space="preserve">Operador: </w:t>
      </w:r>
      <w:r w:rsidR="00D65608" w:rsidRPr="00B12D6F">
        <w:rPr>
          <w:rFonts w:ascii="Arial" w:hAnsi="Arial"/>
          <w:lang w:val="pt-BR"/>
        </w:rPr>
        <w:t xml:space="preserve">Bom </w:t>
      </w:r>
      <w:r w:rsidR="00C22059" w:rsidRPr="00B12D6F">
        <w:rPr>
          <w:rFonts w:ascii="Arial" w:hAnsi="Arial"/>
          <w:lang w:val="pt-BR"/>
        </w:rPr>
        <w:t xml:space="preserve">dia e obrigado por aguardarem. Sejam bem-vindos à teleconferência da Iguatemi S/A para a discussão dos resultados referentes ao </w:t>
      </w:r>
      <w:r w:rsidR="002C0172" w:rsidRPr="00B12D6F">
        <w:rPr>
          <w:rFonts w:ascii="Arial" w:hAnsi="Arial"/>
          <w:b/>
          <w:bCs/>
          <w:lang w:val="pt-BR"/>
        </w:rPr>
        <w:t>4T</w:t>
      </w:r>
      <w:r w:rsidR="00C22059" w:rsidRPr="00B12D6F">
        <w:rPr>
          <w:rFonts w:ascii="Arial" w:hAnsi="Arial"/>
          <w:b/>
          <w:bCs/>
          <w:lang w:val="pt-BR"/>
        </w:rPr>
        <w:t>25</w:t>
      </w:r>
      <w:r w:rsidR="00C22059" w:rsidRPr="00B12D6F">
        <w:rPr>
          <w:rFonts w:ascii="Arial" w:hAnsi="Arial"/>
          <w:lang w:val="pt-BR"/>
        </w:rPr>
        <w:t>. </w:t>
      </w:r>
    </w:p>
    <w:p w14:paraId="74EE6925" w14:textId="77777777" w:rsidR="00C22059" w:rsidRPr="00B12D6F" w:rsidRDefault="00C22059" w:rsidP="00FF7EEE">
      <w:pPr>
        <w:spacing w:after="240" w:line="360" w:lineRule="auto"/>
        <w:jc w:val="both"/>
        <w:rPr>
          <w:rFonts w:ascii="Arial" w:hAnsi="Arial"/>
          <w:lang w:val="pt-BR"/>
        </w:rPr>
      </w:pPr>
      <w:r w:rsidRPr="00B12D6F">
        <w:rPr>
          <w:rFonts w:ascii="Arial" w:hAnsi="Arial"/>
          <w:lang w:val="pt-BR"/>
        </w:rPr>
        <w:t xml:space="preserve">Estão presentes hoje conosco o </w:t>
      </w:r>
      <w:r w:rsidRPr="00B12D6F">
        <w:rPr>
          <w:rFonts w:ascii="Arial" w:hAnsi="Arial"/>
          <w:b/>
          <w:bCs/>
          <w:lang w:val="pt-BR"/>
        </w:rPr>
        <w:t>Sr. Ciro Neto</w:t>
      </w:r>
      <w:r w:rsidRPr="00B12D6F">
        <w:rPr>
          <w:rFonts w:ascii="Arial" w:hAnsi="Arial"/>
          <w:lang w:val="pt-BR"/>
        </w:rPr>
        <w:t xml:space="preserve">, Diretor-Presidente, e o </w:t>
      </w:r>
      <w:r w:rsidRPr="00B12D6F">
        <w:rPr>
          <w:rFonts w:ascii="Arial" w:hAnsi="Arial"/>
          <w:b/>
          <w:bCs/>
          <w:lang w:val="pt-BR"/>
        </w:rPr>
        <w:t>Sr. Guido Oliveira</w:t>
      </w:r>
      <w:r w:rsidRPr="00B12D6F">
        <w:rPr>
          <w:rFonts w:ascii="Arial" w:hAnsi="Arial"/>
          <w:lang w:val="pt-BR"/>
        </w:rPr>
        <w:t>, Vice-Presidente de Finanças e Diretor de Relações com Investidores. </w:t>
      </w:r>
    </w:p>
    <w:p w14:paraId="7944A39A" w14:textId="77777777" w:rsidR="00C22059" w:rsidRPr="00B12D6F" w:rsidRDefault="00C22059" w:rsidP="00FF7EEE">
      <w:pPr>
        <w:spacing w:after="240" w:line="360" w:lineRule="auto"/>
        <w:jc w:val="both"/>
        <w:rPr>
          <w:rFonts w:ascii="Arial" w:hAnsi="Arial"/>
          <w:lang w:val="pt-BR"/>
        </w:rPr>
      </w:pPr>
      <w:r w:rsidRPr="00B12D6F">
        <w:rPr>
          <w:rFonts w:ascii="Arial" w:hAnsi="Arial"/>
          <w:lang w:val="pt-BR"/>
        </w:rPr>
        <w:t xml:space="preserve">Informamos que esse evento está sendo gravado e que todos os participantes estarão apenas ouvindo a teleconferência durante a apresentação da Iguatemi. Em seguida, iniciaremos a sessão de perguntas e respostas, quando maiores instruções serão fornecidas. A apresentação está disponível para </w:t>
      </w:r>
      <w:r w:rsidRPr="00B12D6F">
        <w:rPr>
          <w:rFonts w:ascii="Arial" w:hAnsi="Arial"/>
          <w:i/>
          <w:iCs/>
          <w:lang w:val="pt-BR"/>
        </w:rPr>
        <w:t>download</w:t>
      </w:r>
      <w:r w:rsidRPr="00B12D6F">
        <w:rPr>
          <w:rFonts w:ascii="Arial" w:hAnsi="Arial"/>
          <w:lang w:val="pt-BR"/>
        </w:rPr>
        <w:t xml:space="preserve"> no endereço </w:t>
      </w:r>
      <w:hyperlink r:id="rId9" w:history="1">
        <w:r w:rsidRPr="00B12D6F">
          <w:rPr>
            <w:rStyle w:val="Hyperlink"/>
            <w:rFonts w:ascii="Arial" w:hAnsi="Arial"/>
            <w:lang w:val="pt-BR"/>
          </w:rPr>
          <w:t>ri.iguatemi.com.br</w:t>
        </w:r>
      </w:hyperlink>
      <w:r w:rsidRPr="00B12D6F">
        <w:rPr>
          <w:rFonts w:ascii="Arial" w:hAnsi="Arial"/>
          <w:lang w:val="pt-BR"/>
        </w:rPr>
        <w:t>. </w:t>
      </w:r>
    </w:p>
    <w:p w14:paraId="59455231" w14:textId="77777777" w:rsidR="00C22059" w:rsidRPr="00B12D6F" w:rsidRDefault="00C22059" w:rsidP="00B12D6F">
      <w:pPr>
        <w:spacing w:after="240" w:line="360" w:lineRule="auto"/>
        <w:jc w:val="both"/>
        <w:rPr>
          <w:rFonts w:ascii="Arial" w:hAnsi="Arial"/>
          <w:lang w:val="pt-BR"/>
        </w:rPr>
      </w:pPr>
      <w:r w:rsidRPr="00B12D6F">
        <w:rPr>
          <w:rFonts w:ascii="Arial" w:hAnsi="Arial"/>
          <w:lang w:val="pt-BR"/>
        </w:rPr>
        <w:t>Antes de prosseguir, gostaríamos de esclarecer que eventuais declarações que possam ser feitas durante esta teleconferência relativas às perspectivas de negócios da Iguatemi, projeções e metas operacionais e financeiras, constituem-se em crenças e premissas da Diretoria Companhia, bem como informações atualmente disponíveis. Considerações futuras não são garantias de desempenho. Elas envolvem riscos, incertezas e premissas, pois se referem a eventos futuros e, portanto, dependem de circunstâncias que podem ou não ocorrer. </w:t>
      </w:r>
    </w:p>
    <w:p w14:paraId="536EF665" w14:textId="77777777" w:rsidR="00C22059" w:rsidRPr="00B12D6F" w:rsidRDefault="00C22059" w:rsidP="00B12D6F">
      <w:pPr>
        <w:spacing w:after="240" w:line="360" w:lineRule="auto"/>
        <w:jc w:val="both"/>
        <w:rPr>
          <w:rFonts w:ascii="Arial" w:hAnsi="Arial"/>
          <w:lang w:val="pt-BR"/>
        </w:rPr>
      </w:pPr>
      <w:r w:rsidRPr="00B12D6F">
        <w:rPr>
          <w:rFonts w:ascii="Arial" w:hAnsi="Arial"/>
          <w:lang w:val="pt-BR"/>
        </w:rPr>
        <w:t>Investidores devem compreender que condições econômicas gerais, condições da indústria e outros fatores operacionais podem afetar o desempenho futuro da Iguatemi e podem conduzir a resultados que diferem materialmente daqueles expressos em tais considerações futuras. </w:t>
      </w:r>
    </w:p>
    <w:p w14:paraId="62EF5D4D" w14:textId="77777777" w:rsidR="00C22059" w:rsidRPr="00B12D6F" w:rsidRDefault="00C22059" w:rsidP="00B12D6F">
      <w:pPr>
        <w:spacing w:after="240" w:line="360" w:lineRule="auto"/>
        <w:jc w:val="both"/>
        <w:rPr>
          <w:rFonts w:ascii="Arial" w:hAnsi="Arial"/>
          <w:lang w:val="pt-BR"/>
        </w:rPr>
      </w:pPr>
      <w:r w:rsidRPr="00B12D6F">
        <w:rPr>
          <w:rFonts w:ascii="Arial" w:hAnsi="Arial"/>
          <w:lang w:val="pt-BR"/>
        </w:rPr>
        <w:t>Agora, gostaríamos de passar a palavra ao Sr. Ciro Neto, que iniciará a apresentação de hoje. Por favor, Sr. Ciro, pode prosseguir. </w:t>
      </w:r>
    </w:p>
    <w:p w14:paraId="13DB404C" w14:textId="77777777" w:rsidR="00C22059" w:rsidRPr="00B12D6F" w:rsidRDefault="00C22059" w:rsidP="00331516">
      <w:pPr>
        <w:spacing w:after="240" w:line="360" w:lineRule="auto"/>
        <w:jc w:val="both"/>
        <w:rPr>
          <w:rFonts w:ascii="Arial" w:hAnsi="Arial"/>
          <w:lang w:val="pt-BR"/>
        </w:rPr>
      </w:pPr>
      <w:r w:rsidRPr="00B12D6F">
        <w:rPr>
          <w:rFonts w:ascii="Arial" w:hAnsi="Arial"/>
          <w:b/>
          <w:bCs/>
          <w:lang w:val="pt-BR"/>
        </w:rPr>
        <w:lastRenderedPageBreak/>
        <w:t>Ciro Neto:</w:t>
      </w:r>
    </w:p>
    <w:p w14:paraId="633EEA04" w14:textId="77777777" w:rsidR="00F07113" w:rsidRPr="00F07113" w:rsidRDefault="00C805BA" w:rsidP="00331516">
      <w:pPr>
        <w:spacing w:after="240" w:line="360" w:lineRule="auto"/>
        <w:rPr>
          <w:rFonts w:ascii="Arial" w:hAnsi="Arial"/>
          <w:lang w:val="pt-BR"/>
        </w:rPr>
      </w:pPr>
      <w:r w:rsidRPr="00B12D6F">
        <w:rPr>
          <w:rFonts w:ascii="Arial" w:hAnsi="Arial"/>
          <w:lang w:val="pt-BR"/>
        </w:rPr>
        <w:t>Bom dia a todos</w:t>
      </w:r>
      <w:r w:rsidR="00B12D6F">
        <w:rPr>
          <w:rFonts w:ascii="Arial" w:hAnsi="Arial"/>
          <w:lang w:val="pt-BR"/>
        </w:rPr>
        <w:t>.</w:t>
      </w:r>
      <w:r w:rsidRPr="00B12D6F">
        <w:rPr>
          <w:rFonts w:ascii="Arial" w:hAnsi="Arial"/>
          <w:lang w:val="pt-BR"/>
        </w:rPr>
        <w:t xml:space="preserve"> </w:t>
      </w:r>
      <w:r w:rsidR="00F07113" w:rsidRPr="00F07113">
        <w:rPr>
          <w:rFonts w:ascii="Arial" w:hAnsi="Arial"/>
          <w:lang w:val="pt-BR"/>
        </w:rPr>
        <w:t>Mais uma vez, é um prazer estar aqui com vocês hoje para a gente falar aqui do nosso resultado do 4T25, além do fechamento do ano. </w:t>
      </w:r>
    </w:p>
    <w:p w14:paraId="7FA48493" w14:textId="77777777" w:rsidR="00F07113" w:rsidRPr="00F07113" w:rsidRDefault="00F07113" w:rsidP="00331516">
      <w:pPr>
        <w:spacing w:after="240" w:line="360" w:lineRule="auto"/>
        <w:jc w:val="both"/>
        <w:rPr>
          <w:rFonts w:ascii="Arial" w:hAnsi="Arial"/>
          <w:lang w:val="pt-BR"/>
        </w:rPr>
      </w:pPr>
      <w:r w:rsidRPr="00F07113">
        <w:rPr>
          <w:rFonts w:ascii="Arial" w:hAnsi="Arial"/>
          <w:lang w:val="pt-BR"/>
        </w:rPr>
        <w:t>Acredito que o ano de 2025 foi bastante importante para a nossa Companhia, bastante emblemático, mesmo num cenário macroeconômico desafiador. Nós entregamos um crescimento consistente nas principais métricas operacionais e financeiras, o que reafirma a nossa força da nossa marca e do nosso portfólio. Acho que a gente consegue, com essa performance, mostrar o quanto o nosso portfólio é diferenciado, que tem unicidade e que realmente tem uma diferenciação bastante forte olhando para o nosso mercado. </w:t>
      </w:r>
    </w:p>
    <w:p w14:paraId="657EF589" w14:textId="77777777" w:rsidR="00F07113" w:rsidRPr="00F07113" w:rsidRDefault="00F07113" w:rsidP="00331516">
      <w:pPr>
        <w:spacing w:after="240" w:line="360" w:lineRule="auto"/>
        <w:jc w:val="both"/>
        <w:rPr>
          <w:rFonts w:ascii="Arial" w:hAnsi="Arial"/>
          <w:lang w:val="pt-BR"/>
        </w:rPr>
      </w:pPr>
      <w:r w:rsidRPr="00F07113">
        <w:rPr>
          <w:rFonts w:ascii="Arial" w:hAnsi="Arial"/>
          <w:lang w:val="pt-BR"/>
        </w:rPr>
        <w:t>Olhando aqui para as nossas vendas totais, nós encerramos o ano com vendas totais recordes aqui de R$ 25,2 bilhões, uma alta de 19,3% versus 2024. Especificamente no 4T25, a gente atingiu R$ 7,9 bilhões, um crescimento de 12,8%, e com vendas por metro quadrado crescendo 10,3%. Esse desempenho reflete o ganho real de produtividade e a incorporação do Pátio Paulista na nossa base, confirmando que a nossa curadoria segue atraindo um fluxo qualificado de alta conversão, o que mostra que a nossa estratégia está absolutamente em linha com aquilo que a gente acredita e os resultados têm mostrado o sucesso da nossa estratégia. Em janeiro de 2026, as vendas totais avançaram 18,5% quando a gente compara com janeiro do ano anterior. </w:t>
      </w:r>
    </w:p>
    <w:p w14:paraId="529E659B" w14:textId="77777777" w:rsidR="00F07113" w:rsidRPr="00F07113" w:rsidRDefault="00F07113" w:rsidP="00331516">
      <w:pPr>
        <w:spacing w:after="240" w:line="360" w:lineRule="auto"/>
        <w:jc w:val="both"/>
        <w:rPr>
          <w:rFonts w:ascii="Arial" w:hAnsi="Arial"/>
          <w:lang w:val="pt-BR"/>
        </w:rPr>
      </w:pPr>
      <w:r w:rsidRPr="00F07113">
        <w:rPr>
          <w:rFonts w:ascii="Arial" w:hAnsi="Arial"/>
          <w:lang w:val="pt-BR"/>
        </w:rPr>
        <w:t xml:space="preserve">Quando a gente olha aqui para o nosso crescimento de aluguel, a dinâmica de vendas que a gente conseguiu traduziu também no nosso crescimento real de aluguel, o que é fundamental para a nossa tese de investimento. Nós registramos um </w:t>
      </w:r>
      <w:r w:rsidRPr="00F07113">
        <w:rPr>
          <w:rFonts w:ascii="Arial" w:hAnsi="Arial"/>
          <w:i/>
          <w:iCs/>
          <w:lang w:val="pt-BR"/>
        </w:rPr>
        <w:t>same-store rent</w:t>
      </w:r>
      <w:r w:rsidRPr="00F07113">
        <w:rPr>
          <w:rFonts w:ascii="Arial" w:hAnsi="Arial"/>
          <w:lang w:val="pt-BR"/>
        </w:rPr>
        <w:t xml:space="preserve"> de 6,6% no trimestre e de 7% no ano. O </w:t>
      </w:r>
      <w:r w:rsidRPr="00F07113">
        <w:rPr>
          <w:rFonts w:ascii="Arial" w:hAnsi="Arial"/>
          <w:i/>
          <w:iCs/>
          <w:lang w:val="pt-BR"/>
        </w:rPr>
        <w:t>same-area</w:t>
      </w:r>
      <w:r w:rsidRPr="00F07113">
        <w:rPr>
          <w:rFonts w:ascii="Arial" w:hAnsi="Arial"/>
          <w:lang w:val="pt-BR"/>
        </w:rPr>
        <w:t xml:space="preserve"> avançou de maneira sólida, com 5,9% no 4T25. Isso demonstra a nossa capacidade de manter o poder de precificação do portfólio, sustentado por um custo de ocupação equilibrado e pela alta demanda pelos nossos espaços. </w:t>
      </w:r>
    </w:p>
    <w:p w14:paraId="21ACC72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Olhando, então, especificamente aqui no nosso custo de ocupação, no slide quatro, nós encerramos 2025 com um custo de ocupação de 10,9%, uma queda de 0,2 p.p. em relação a 2024 e, olhando aqui no 4T25, a redução foi de 0,1 p.p., ou 0,2 p.p. na mesma base de ativos, o que evidencia que as vendas seguem crescendo, que a gente continua com uma </w:t>
      </w:r>
      <w:r w:rsidRPr="00F07113">
        <w:rPr>
          <w:rFonts w:ascii="Arial" w:hAnsi="Arial"/>
          <w:lang w:val="pt-BR"/>
        </w:rPr>
        <w:lastRenderedPageBreak/>
        <w:t>robustez forte de crescimento de vendas e as nossas vendas seguem crescendo acima do aluguel. </w:t>
      </w:r>
    </w:p>
    <w:p w14:paraId="7C61B0F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Essa dinâmica reforça a saúde operacional dos nossos lojistas e abre espaço para a continuidade do processo de reprecificação e de crescimento dos nossos aluguéis por metro quadrado nos próximos ciclos. </w:t>
      </w:r>
    </w:p>
    <w:p w14:paraId="4ACF90C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Olhando aqui no slide cinco, para a taxa de ocupação, a atratividade dos nossos shoppings segue bastante alta, uma demanda pelos nossos espaços. Nós encerramos o 4T com uma taxa de ocupação consolidada de 96,7%, atingindo a marca de 98,2% em dezembro. Eu acho que isso aqui é uma prova concreta do sucesso da nossa estratégia comercial e do interesse das marcas de estarem presentes nos nossos </w:t>
      </w:r>
      <w:proofErr w:type="spellStart"/>
      <w:r w:rsidRPr="00F07113">
        <w:rPr>
          <w:rFonts w:ascii="Arial" w:hAnsi="Arial"/>
          <w:lang w:val="pt-BR"/>
        </w:rPr>
        <w:t>empreendimentos</w:t>
      </w:r>
      <w:proofErr w:type="spellEnd"/>
      <w:r w:rsidRPr="00F07113">
        <w:rPr>
          <w:rFonts w:ascii="Arial" w:hAnsi="Arial"/>
          <w:lang w:val="pt-BR"/>
        </w:rPr>
        <w:t xml:space="preserve"> durante todo esse período que estiveram conosco, o que reforça também a Iguatemi como a principal porta de entrada das principais marcas nacionais e das marcas internacionais. </w:t>
      </w:r>
    </w:p>
    <w:p w14:paraId="17F13AD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Olhando aqui também, olhando um pouco do que a gente conseguiu nesse ano, nós tivemos inaugurações importantes aqui nesse último trimestre, como a Carolina Herrera, o Alexandre Birman, no Iguatemi Porto Alegre. Nós tivemos a assinatura de contratos como a On Running, no JK, e Sisley. Também assinamos Hugo Boss e Birkenstock no RIOSUL, o que mostra, realmente, a nossa força e a continuidade do trabalho que a gente tem feito para ter um produto absolutamente diferenciado, uniforme e trazendo unicidade para a nossa estratégia. </w:t>
      </w:r>
    </w:p>
    <w:p w14:paraId="1C6A43B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Acredito também que é muito legal e importante falar para vocês sobre a nossa parceria com o Bradesco. Nós anunciamos a chegada do Bradesco Principal e da American Express como novos parceiros masters do nosso ecossistema em um contrato de três anos. A parceria com benefícios cocriados, em conjunto dos nossos eventos, amplia a nossa participação cada vez maior com os nossos parceiros no segmento de alta renda e fortalece o Iguatemi One e os nossos eventos proprietários. A gente está muito </w:t>
      </w:r>
      <w:proofErr w:type="gramStart"/>
      <w:r w:rsidRPr="00F07113">
        <w:rPr>
          <w:rFonts w:ascii="Arial" w:hAnsi="Arial"/>
          <w:lang w:val="pt-BR"/>
        </w:rPr>
        <w:t>feliz</w:t>
      </w:r>
      <w:proofErr w:type="gramEnd"/>
      <w:r w:rsidRPr="00F07113">
        <w:rPr>
          <w:rFonts w:ascii="Arial" w:hAnsi="Arial"/>
          <w:lang w:val="pt-BR"/>
        </w:rPr>
        <w:t xml:space="preserve"> com essa parceria e a gente acredita que essa parceria trará benefícios para os dois, tanto para a gente quanto para o Bradesco. </w:t>
      </w:r>
    </w:p>
    <w:p w14:paraId="33B36FA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Nós seguimos expandindo as receitas recorrentes de locação temporária, impulsionados pela qualidade dos ativos e pela força da nossa marca, que, desde 2019, em linha, possui crescimento totalizado de 14,1% olhando para o CAGR. </w:t>
      </w:r>
    </w:p>
    <w:p w14:paraId="05CF6D2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 xml:space="preserve">A nossa agenda de M&amp;A, com foco em alocação de capital, bastante disciplinada. Nós avançamos na nossa agenda de reciclagem de portfólio, fortalecendo a qualidade e a rentabilidade da nossa carteira. No 4T25, nós assinamos o MoU vinculante para a venda de participações minoritárias em quatro ativos, como vocês puderam acompanhar – o Iguatemi Alphaville, o Iguatemi Ribeirão Preto, o Iguatemi São José do Rio Preto e o Praia de Belas –, totalizando R$ 372 milhões num </w:t>
      </w:r>
      <w:r w:rsidRPr="00F07113">
        <w:rPr>
          <w:rFonts w:ascii="Arial" w:hAnsi="Arial"/>
          <w:i/>
          <w:iCs/>
          <w:lang w:val="pt-BR"/>
        </w:rPr>
        <w:t>cap rate</w:t>
      </w:r>
      <w:r w:rsidRPr="00F07113">
        <w:rPr>
          <w:rFonts w:ascii="Arial" w:hAnsi="Arial"/>
          <w:lang w:val="pt-BR"/>
        </w:rPr>
        <w:t xml:space="preserve"> médio de 8% para o NOI de 2025. </w:t>
      </w:r>
    </w:p>
    <w:p w14:paraId="019A5073"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Em fevereiro, nós assinamos também um outro MoU vinculante para a aquisição de 4,5% do Shopping Pátio Paulista, ativo que passou a integrar nosso portfólio em 2025 e já figura entre os cinco mais rentáveis da nossa Companhia. A aquisição totaliza R$ 113,4 milhões um com </w:t>
      </w:r>
      <w:r w:rsidRPr="00F07113">
        <w:rPr>
          <w:rFonts w:ascii="Arial" w:hAnsi="Arial"/>
          <w:i/>
          <w:iCs/>
          <w:lang w:val="pt-BR"/>
        </w:rPr>
        <w:t>cap rate</w:t>
      </w:r>
      <w:r w:rsidRPr="00F07113">
        <w:rPr>
          <w:rFonts w:ascii="Arial" w:hAnsi="Arial"/>
          <w:lang w:val="pt-BR"/>
        </w:rPr>
        <w:t xml:space="preserve"> de 6,8% olhando aqui para o nosso NOI de 2025. </w:t>
      </w:r>
    </w:p>
    <w:p w14:paraId="180D0DD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Além disso, a gente tem bastante forte o nosso pilar de eventos. Segue como um importante diferencial competitivo </w:t>
      </w:r>
      <w:proofErr w:type="spellStart"/>
      <w:r w:rsidRPr="00F07113">
        <w:rPr>
          <w:rFonts w:ascii="Arial" w:hAnsi="Arial"/>
          <w:lang w:val="pt-BR"/>
        </w:rPr>
        <w:t>na</w:t>
      </w:r>
      <w:proofErr w:type="spellEnd"/>
      <w:r w:rsidRPr="00F07113">
        <w:rPr>
          <w:rFonts w:ascii="Arial" w:hAnsi="Arial"/>
          <w:lang w:val="pt-BR"/>
        </w:rPr>
        <w:t xml:space="preserve"> Iguatemi. A gente fechou o ano com uma programação de Natal relevante em todo o nosso portfólio, com destaque para a Parada de Natal da Iguatemi São Paulo, o show de luz no Pátio Higienópolis, ativações no RIOSUL e no Pátio Paulista já dentro do nosso portfólio, atuando dentro dos nossos modelos, dos nossos padrões de entrega e também na nossa exigência operacional e nos eventos principais, levando uma diferenciação de evento também para os consumidores nesses malls. </w:t>
      </w:r>
    </w:p>
    <w:p w14:paraId="47D9B91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Além disso, a festa de inauguração registrou um aumento de 20% no fluxo em relação ao mesmo dia do ano anterior, olhando para esses eventos que nós fizemos tanto no Pátio de Higienópolis quanto no RIOSUL. E o que reforça muito a nossa participação estando junto com os nossos clientes para que eles possam aproveitar a vida, como a gente fala, nos nossos empreendimentos, e que cria eventos proprietários e que levam a nossa marca a ter uma importância cada vez mais relevante para anunciantes, como foi a nossa parceria com o Bradesco. </w:t>
      </w:r>
    </w:p>
    <w:p w14:paraId="069DA81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Ao longo do verão, nós ampliamos essa estratégia com iniciativas com a segunda edição do Iguatemi Trancoso e a atração imersiva do “Wicked – A Experiência”, no Iguatemi Campinas, reforçando nossa capacidade de gerar fluxo, engajamento e valor aqui para o nosso ecossistema. </w:t>
      </w:r>
    </w:p>
    <w:p w14:paraId="69465385"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Nós encerramos em 2025 também – falando aqui de ESG – avanços consideráveis nessa agenda. No pilar ambiental, fomos novamente incluídos na carteira ICO2 da B3 e </w:t>
      </w:r>
      <w:r w:rsidRPr="00F07113">
        <w:rPr>
          <w:rFonts w:ascii="Arial" w:hAnsi="Arial"/>
          <w:lang w:val="pt-BR"/>
        </w:rPr>
        <w:lastRenderedPageBreak/>
        <w:t>alcançamos a nota B no CDP em mudanças climáticas e gestão hídrica. Também ganhamos destaque na COP30 por integrar os principais índices de sustentabilidade da B3. E, no pilar social, mantivemos nossa evolução de gestão de pessoas com a certificação Top Employers pelo quinto ano consecutivo, o que nos traz bastante felicidade, e o novo reconhecimento do Prêmio Nacional de Qualidade de Vida no 4T25. </w:t>
      </w:r>
    </w:p>
    <w:p w14:paraId="49FEF50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Entramos em 2026 com um portfólio premium sólido, crescimento, uma estrutura de capital saudável e uma agenda clara de crescimento e eficiência. Olhamos para um ano com otimismo, focados na excelência operacional e na criação ainda maior de valores para o nosso cliente e na relação que temos com todo o mercado. </w:t>
      </w:r>
    </w:p>
    <w:p w14:paraId="5509D91D"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Muito obrigado a todos. Eu passo agora a palavra para o Guido, que vai detalhar nossos números financeiros. </w:t>
      </w:r>
    </w:p>
    <w:p w14:paraId="75DB1EC0"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Guido Oliveira:</w:t>
      </w:r>
    </w:p>
    <w:p w14:paraId="7237973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Olá, bom dia, pessoal. É um prazer tê-los conosco novamente aqui no nosso fechamento do 4T25 e o ano de 2025, um ano que foi muito bom, apesar da taxa de juros de 15% ao ano e de uma queda do PIB. Mas a gente aqui conseguiu cumprir todas as nossas métricas olhando o nosso </w:t>
      </w:r>
      <w:r w:rsidRPr="00F07113">
        <w:rPr>
          <w:rFonts w:ascii="Arial" w:hAnsi="Arial"/>
          <w:i/>
          <w:iCs/>
          <w:lang w:val="pt-BR"/>
        </w:rPr>
        <w:t>bottom line</w:t>
      </w:r>
      <w:r w:rsidRPr="00F07113">
        <w:rPr>
          <w:rFonts w:ascii="Arial" w:hAnsi="Arial"/>
          <w:lang w:val="pt-BR"/>
        </w:rPr>
        <w:t xml:space="preserve"> – vale ressaltar, tanto o </w:t>
      </w:r>
      <w:r w:rsidRPr="00F07113">
        <w:rPr>
          <w:rFonts w:ascii="Arial" w:hAnsi="Arial"/>
          <w:i/>
          <w:iCs/>
          <w:lang w:val="pt-BR"/>
        </w:rPr>
        <w:t>bottom line</w:t>
      </w:r>
      <w:r w:rsidRPr="00F07113">
        <w:rPr>
          <w:rFonts w:ascii="Arial" w:hAnsi="Arial"/>
          <w:lang w:val="pt-BR"/>
        </w:rPr>
        <w:t xml:space="preserve"> como o FFO. Apesar de a gente ter um evento não recorrente, que foi a venda do Marketplace do Galleria ao longo de 2025, a gente atingiu o nosso maior lucro da Companhia e o nosso maior FFO. </w:t>
      </w:r>
    </w:p>
    <w:p w14:paraId="59B0454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Olhando os nossos indicadores operacionais, a gente alcança 17 shoppings, a gente tem uma queda na nossa ABL própria por conta das vendas que a gente fez do Marketplace e do Galleria, que foram compensadas pelo aumento da participação no Pátio Higienópolis e no Pátio Paulista, que são extremamente mais produtivos, que vocês podem ver no crescimento dos nossos números por metro quadrado, crescendo no 4T na ordem de 7% a venda por metro quadrado, o aluguel por metro quadrado crescendo 9,5% no 4T e o aluguel por metro quadrado shoppings e o aluguel por metro quadrado total da carteira crescendo 10 no 4T. Quando a gente olha nas variações por metro quadrado/ano, crescendo na ordem de 16 a 17%. Isso denota o trabalho que a gente fez de otimização e melhoria do nosso portfólio focando nos shoppings de alta rentabilidade, como o Pátio Paulista, como o RIOSUL e o Pátio de Higienópolis. </w:t>
      </w:r>
    </w:p>
    <w:p w14:paraId="5A5EDF8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No outro lado, olhando a venda total, a gente cresce 12,8%, como o Ciro falou, uma venda muito forte no 4T com os shoppings Iguatemi São Paulo e JK, com o internacional se destacando muito fortemente, mostrando também a resiliência desses shoppings e a certeza de a gente focar nas marcas internacionais e nesses shoppings premiums, que trazem relevância para o portfólio e venda multiprodutivas, e, na venda total do ano, chegando em uma venda recorde de R$ 25,3 milhões, crescendo 19%. </w:t>
      </w:r>
    </w:p>
    <w:p w14:paraId="04B322D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Nas mesmas bases, os shoppings cresceram 8,4%, acima do IPCA, tanto no </w:t>
      </w:r>
      <w:r w:rsidRPr="00F07113">
        <w:rPr>
          <w:rFonts w:ascii="Arial" w:hAnsi="Arial"/>
          <w:i/>
          <w:iCs/>
          <w:lang w:val="pt-BR"/>
        </w:rPr>
        <w:t>same-store sales</w:t>
      </w:r>
      <w:r w:rsidRPr="00F07113">
        <w:rPr>
          <w:rFonts w:ascii="Arial" w:hAnsi="Arial"/>
          <w:lang w:val="pt-BR"/>
        </w:rPr>
        <w:t xml:space="preserve"> como no </w:t>
      </w:r>
      <w:r w:rsidRPr="00F07113">
        <w:rPr>
          <w:rFonts w:ascii="Arial" w:hAnsi="Arial"/>
          <w:i/>
          <w:iCs/>
          <w:lang w:val="pt-BR"/>
        </w:rPr>
        <w:t>same-area sales</w:t>
      </w:r>
      <w:r w:rsidRPr="00F07113">
        <w:rPr>
          <w:rFonts w:ascii="Arial" w:hAnsi="Arial"/>
          <w:lang w:val="pt-BR"/>
        </w:rPr>
        <w:t xml:space="preserve">, e, como a gente olha no </w:t>
      </w:r>
      <w:r w:rsidRPr="00F07113">
        <w:rPr>
          <w:rFonts w:ascii="Arial" w:hAnsi="Arial"/>
          <w:i/>
          <w:iCs/>
          <w:lang w:val="pt-BR"/>
        </w:rPr>
        <w:t>same-store rent</w:t>
      </w:r>
      <w:r w:rsidRPr="00F07113">
        <w:rPr>
          <w:rFonts w:ascii="Arial" w:hAnsi="Arial"/>
          <w:lang w:val="pt-BR"/>
        </w:rPr>
        <w:t xml:space="preserve"> e no </w:t>
      </w:r>
      <w:r w:rsidRPr="00F07113">
        <w:rPr>
          <w:rFonts w:ascii="Arial" w:hAnsi="Arial"/>
          <w:i/>
          <w:iCs/>
          <w:lang w:val="pt-BR"/>
        </w:rPr>
        <w:t>same-area rent</w:t>
      </w:r>
      <w:r w:rsidRPr="00F07113">
        <w:rPr>
          <w:rFonts w:ascii="Arial" w:hAnsi="Arial"/>
          <w:lang w:val="pt-BR"/>
        </w:rPr>
        <w:t xml:space="preserve">, 6% de crescimento, crescendo aproximadamente 3% sobre o IGP-M aplicado nesse período. Então, a gente vem aí orbitando e olhando todos os outros trimestres com uma evolução do </w:t>
      </w:r>
      <w:r w:rsidRPr="00F07113">
        <w:rPr>
          <w:rFonts w:ascii="Arial" w:hAnsi="Arial"/>
          <w:i/>
          <w:iCs/>
          <w:lang w:val="pt-BR"/>
        </w:rPr>
        <w:t>same-store rent</w:t>
      </w:r>
      <w:r w:rsidRPr="00F07113">
        <w:rPr>
          <w:rFonts w:ascii="Arial" w:hAnsi="Arial"/>
          <w:lang w:val="pt-BR"/>
        </w:rPr>
        <w:t xml:space="preserve"> sempre acima de 2,5%, com alguns trimestres chegando a 5%, com uma média de 3,5% de ganho real sobre o IGP-M do período. </w:t>
      </w:r>
    </w:p>
    <w:p w14:paraId="674CDDF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O custo de ocupação ficou em 10.4%, 10.9% no ano, mostrando aí que a gente vem com um custo de ocupação extremamente saudável, com um crescimento muito produtivo das vendas e com um crescimento do</w:t>
      </w:r>
      <w:r w:rsidRPr="00F07113">
        <w:rPr>
          <w:rFonts w:ascii="Arial" w:hAnsi="Arial"/>
          <w:i/>
          <w:iCs/>
          <w:lang w:val="pt-BR"/>
        </w:rPr>
        <w:t xml:space="preserve"> rent</w:t>
      </w:r>
      <w:r w:rsidRPr="00F07113">
        <w:rPr>
          <w:rFonts w:ascii="Arial" w:hAnsi="Arial"/>
          <w:lang w:val="pt-BR"/>
        </w:rPr>
        <w:t xml:space="preserve">, o que mostra que a gente pode continuar trabalhando nesses repasses de aluguel através da melhoria dos aluguéis percentuais e também na melhoria dos aluguéis mínimos através das renovações com </w:t>
      </w:r>
      <w:r w:rsidRPr="00F07113">
        <w:rPr>
          <w:rFonts w:ascii="Arial" w:hAnsi="Arial"/>
          <w:i/>
          <w:iCs/>
          <w:lang w:val="pt-BR"/>
        </w:rPr>
        <w:t>leasing spreads</w:t>
      </w:r>
      <w:r w:rsidRPr="00F07113">
        <w:rPr>
          <w:rFonts w:ascii="Arial" w:hAnsi="Arial"/>
          <w:lang w:val="pt-BR"/>
        </w:rPr>
        <w:t xml:space="preserve"> positivos. </w:t>
      </w:r>
    </w:p>
    <w:p w14:paraId="0AECEFC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 taxa de ocupação fechou em 96,7%. No ano, a gente ficou 0,7% acima de 2024, 96,4%. No trimestre, na média, a gente fica um pouco abaixo do 4T24%, mas vale ressaltar, como o Ciro falou, a gente fechando em 98% na ponta por conta das entradas das lojas – principalmente H&amp;M e o supermercado do Praia de Belas, que é o novo Zaffari, que vai ser o melhor supermercado da zona sul de Porto Alegre – que entraram na ocupação no final do ano. </w:t>
      </w:r>
    </w:p>
    <w:p w14:paraId="3EB6857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aí, cabe ressaltar também a inadimplência líquida negativa de 3,5%, superando o ano passado. A nossa inadimplência bruta, no ano, ficou em torno de 2,5%, com o menor nível de desconto histórico da Companhia. Desconto esse que foi super baixo em dezembro e que continua muito baixo em janeiro. </w:t>
      </w:r>
    </w:p>
    <w:p w14:paraId="7B2B3BE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Olhando nas métricas de EBITDA e lucro, eu já falei um pouco do lucro da Companhia, que, tanto o lucro líquido ajustado como o FFO, foram recordes, R$ 610 milhões de lucro líquido, </w:t>
      </w:r>
      <w:r w:rsidRPr="00F07113">
        <w:rPr>
          <w:rFonts w:ascii="Arial" w:hAnsi="Arial"/>
          <w:lang w:val="pt-BR"/>
        </w:rPr>
        <w:lastRenderedPageBreak/>
        <w:t>crescendo 22% sobre o ano anterior, o FFO crescendo 6,4%, chegando a R$ 737 milhões. O nosso NOI chega em R$ 1,263 bilhão, crescendo 16% no ano. </w:t>
      </w:r>
    </w:p>
    <w:p w14:paraId="44A73CE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por último, o nosso endividamento e alavancagem, chegamos aí numa alavancagem de 1,8%, desconsiderando o ganho de capital que a gente teve, nossa alavancagem recorrente. Cabe ressaltar que, tanto o custo da dívida a 102% e o prazo médio da dívida a 4,7 anos, são os melhores do setor. A gente tem uma cobertura de caixa, como a gente pode mostrar no slide, extremamente confortável, então a gente cumpriu todas as métricas de alavancagem e mostramos o trabalho que foi feito de otimização do portfólio com vendas de reciclagem de capital de percentuais acima do controle do ativo, que nos deu a possibilidade de focar em ativos mais produtivos, comprando participações extremamente importantes no Pátio Higienópolis, a compra do Pátio Paulista e também o movimento que começou em 2024 com a compra do RIOSUL. </w:t>
      </w:r>
    </w:p>
    <w:p w14:paraId="5ED763B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Olhando para o nosso </w:t>
      </w:r>
      <w:r w:rsidRPr="00F07113">
        <w:rPr>
          <w:rFonts w:ascii="Arial" w:hAnsi="Arial"/>
          <w:i/>
          <w:iCs/>
          <w:lang w:val="pt-BR"/>
        </w:rPr>
        <w:t>guidance</w:t>
      </w:r>
      <w:r w:rsidRPr="00F07113">
        <w:rPr>
          <w:rFonts w:ascii="Arial" w:hAnsi="Arial"/>
          <w:lang w:val="pt-BR"/>
        </w:rPr>
        <w:t xml:space="preserve">, a gente, como sempre fizemos, cumprimos o nosso </w:t>
      </w:r>
      <w:r w:rsidRPr="00F07113">
        <w:rPr>
          <w:rFonts w:ascii="Arial" w:hAnsi="Arial"/>
          <w:i/>
          <w:iCs/>
          <w:lang w:val="pt-BR"/>
        </w:rPr>
        <w:t>guidance</w:t>
      </w:r>
      <w:r w:rsidRPr="00F07113">
        <w:rPr>
          <w:rFonts w:ascii="Arial" w:hAnsi="Arial"/>
          <w:lang w:val="pt-BR"/>
        </w:rPr>
        <w:t xml:space="preserve"> de receita líquida, chegamos aí batendo o </w:t>
      </w:r>
      <w:r w:rsidRPr="00F07113">
        <w:rPr>
          <w:rFonts w:ascii="Arial" w:hAnsi="Arial"/>
          <w:i/>
          <w:iCs/>
          <w:lang w:val="pt-BR"/>
        </w:rPr>
        <w:t>guidance</w:t>
      </w:r>
      <w:r w:rsidRPr="00F07113">
        <w:rPr>
          <w:rFonts w:ascii="Arial" w:hAnsi="Arial"/>
          <w:lang w:val="pt-BR"/>
        </w:rPr>
        <w:t xml:space="preserve"> – como a gente vinha falando nos últimos trimestre –, a gente ficou acima do </w:t>
      </w:r>
      <w:r w:rsidRPr="00F07113">
        <w:rPr>
          <w:rFonts w:ascii="Arial" w:hAnsi="Arial"/>
          <w:i/>
          <w:iCs/>
          <w:lang w:val="pt-BR"/>
        </w:rPr>
        <w:t>guidance</w:t>
      </w:r>
      <w:r w:rsidRPr="00F07113">
        <w:rPr>
          <w:rFonts w:ascii="Arial" w:hAnsi="Arial"/>
          <w:lang w:val="pt-BR"/>
        </w:rPr>
        <w:t xml:space="preserve"> de receita líquida de shoppings, 12,7% acima. Mas também vale ressaltar o ano excepcional do varejo, crescendo aí tanto crescimento da receita com melhora do CMV e a proporção chegando aí numa margem EBITDA acima de 10%, fechamos o ano com a margem EBITDA acima de 12%. </w:t>
      </w:r>
    </w:p>
    <w:p w14:paraId="08197DD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 gente já discutiu margem EBITDA do varejo de 5, 7, 10, e agora nós já estamos 12 e estamos buscando uma margem EBITDA de varejo em torno de 20%. Eu acho que aí a gente alinha essa operação de varejo com o que a gente tem de varejo no setor. </w:t>
      </w:r>
    </w:p>
    <w:p w14:paraId="54FD351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Olhando a margem EBITDA shoppings, a gente chega em 84,4% no realizado de 12 meses, e a margem EBITDA total, considerando o varejo, a gente chega em 76,2%. E, como a gente vinha falando, o nosso investimento, por conta dos atrasos, por conta das aprovações junto às municipalidades dos projetos de expansão do ciclo de investimento que a gente está, a gente ficou um pouco abaixo do piso, chegando em R$ 301 milhões. </w:t>
      </w:r>
    </w:p>
    <w:p w14:paraId="10EB601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Com isso, eu abro para perguntas e respostas. Aqui estamos eu e o Ciro disponíveis para responder. Abraço a todos. </w:t>
      </w:r>
    </w:p>
    <w:p w14:paraId="30D33CC9" w14:textId="77777777" w:rsidR="00F07113" w:rsidRPr="00F07113" w:rsidRDefault="00F07113" w:rsidP="007913E8">
      <w:pPr>
        <w:spacing w:after="240" w:line="360" w:lineRule="auto"/>
        <w:jc w:val="center"/>
        <w:rPr>
          <w:rFonts w:ascii="Arial" w:hAnsi="Arial"/>
          <w:lang w:val="pt-BR"/>
        </w:rPr>
      </w:pPr>
      <w:r w:rsidRPr="00F07113">
        <w:rPr>
          <w:rFonts w:ascii="Arial" w:hAnsi="Arial"/>
          <w:b/>
          <w:bCs/>
          <w:u w:val="single"/>
          <w:lang w:val="pt-BR"/>
        </w:rPr>
        <w:t>Sessão de Perguntas e Respostas</w:t>
      </w:r>
    </w:p>
    <w:p w14:paraId="32CFB559"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lastRenderedPageBreak/>
        <w:t>Operador:</w:t>
      </w:r>
      <w:r w:rsidRPr="00F07113">
        <w:rPr>
          <w:rFonts w:ascii="Arial" w:hAnsi="Arial"/>
          <w:lang w:val="pt-BR"/>
        </w:rPr>
        <w:t xml:space="preserve"> Obrigado. Iniciaremos agora a sessão de perguntas e respostas apenas para investidores e analistas. </w:t>
      </w:r>
    </w:p>
    <w:p w14:paraId="656CF85D"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Gustavo Cambaúva, BTG Pactual:</w:t>
      </w:r>
      <w:r w:rsidRPr="00F07113">
        <w:rPr>
          <w:rFonts w:ascii="Arial" w:hAnsi="Arial"/>
          <w:lang w:val="pt-BR"/>
        </w:rPr>
        <w:t xml:space="preserve"> Oi, pessoal. Bom dia a todos. </w:t>
      </w:r>
    </w:p>
    <w:p w14:paraId="2080EA3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Eu queria fazer duas perguntas aqui. A primeira, vocês podiam comentar um pouco, olhando os indicadores operacionais, vocês estão com ocupação alta, o Ciro citou mais de 98% em dezembro, custo de ocupação também baixa, e aí, olhando para a dinâmica dos dados de </w:t>
      </w:r>
      <w:r w:rsidRPr="00F07113">
        <w:rPr>
          <w:rFonts w:ascii="Arial" w:hAnsi="Arial"/>
          <w:i/>
          <w:iCs/>
          <w:lang w:val="pt-BR"/>
        </w:rPr>
        <w:t xml:space="preserve">same store </w:t>
      </w:r>
      <w:r w:rsidRPr="00F07113">
        <w:rPr>
          <w:rFonts w:ascii="Arial" w:hAnsi="Arial"/>
          <w:lang w:val="pt-BR"/>
        </w:rPr>
        <w:t xml:space="preserve">e comparando com </w:t>
      </w:r>
      <w:r w:rsidRPr="00F07113">
        <w:rPr>
          <w:rFonts w:ascii="Arial" w:hAnsi="Arial"/>
          <w:i/>
          <w:iCs/>
          <w:lang w:val="pt-BR"/>
        </w:rPr>
        <w:t>same area</w:t>
      </w:r>
      <w:r w:rsidRPr="00F07113">
        <w:rPr>
          <w:rFonts w:ascii="Arial" w:hAnsi="Arial"/>
          <w:lang w:val="pt-BR"/>
        </w:rPr>
        <w:t>, a gente vê uma dinâmica que o lojista novo está vendendo mais, quase 3 p.p. a mais do que o lojista que estava na base antiga, mas, ao mesmo tempo, o aluguel está um pouquinho abaixo. </w:t>
      </w:r>
    </w:p>
    <w:p w14:paraId="0CA719E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aí a dúvida é: até que ponto dá para a gente pensar em ver aqui um aumento de aluguel bem acima de inflação, ou positivo, mesmo num cenário de IGP, que é o que a gente está vendo aí, IGP, vamos dizer, próximo de zero ou um pouco negativo. Se vocês, de fato, vão carregar aqui nesses novos contratos um ganho real de aluguel grande, seja pelas escadas contratuais e também por essa dinâmica de venda desses novos lojistas, que, aparentemente, está muito boa. Então, queria entender um pouco sobre esse efeito no aluguel que vocês estão vendo. </w:t>
      </w:r>
    </w:p>
    <w:p w14:paraId="019A64E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 a minha segunda pergunta é um pouquinho em relação a M&amp;A. Talvez essas participações do BBIG, vocês fizeram uma aquisição pequena agora, mas eu queria entender um pouquinho das janelas para vocês comprarem mais participações. Se a ideia, de fato, é continuar crescendo a participação nesses ativos, onde vocês ainda têm um </w:t>
      </w:r>
      <w:r w:rsidRPr="00F07113">
        <w:rPr>
          <w:rFonts w:ascii="Arial" w:hAnsi="Arial"/>
          <w:i/>
          <w:iCs/>
          <w:lang w:val="pt-BR"/>
        </w:rPr>
        <w:t>stake</w:t>
      </w:r>
      <w:r w:rsidRPr="00F07113">
        <w:rPr>
          <w:rFonts w:ascii="Arial" w:hAnsi="Arial"/>
          <w:lang w:val="pt-BR"/>
        </w:rPr>
        <w:t xml:space="preserve"> um pouco menor do que a média do portfólio, se vocês têm mais alguma aquisição prevista para 2026.</w:t>
      </w:r>
    </w:p>
    <w:p w14:paraId="1B1EAB0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até entender um pouquinho, do lado de desinvestimento, vocês conseguiram casar bem as compras com vendas de participações em outros ativos, entender como é que vocês estão vendo isso para 2026. Obrigado e bom dia. </w:t>
      </w:r>
    </w:p>
    <w:p w14:paraId="0294A1C3"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Ciro Neto:</w:t>
      </w:r>
      <w:r w:rsidRPr="00F07113">
        <w:rPr>
          <w:rFonts w:ascii="Arial" w:hAnsi="Arial"/>
          <w:lang w:val="pt-BR"/>
        </w:rPr>
        <w:t xml:space="preserve"> Camba, obrigado pela pergunta, pelas duas perguntas, na verdade. Eu acho que a nossa venda – e isso é uma boa notícia –, ela tem tido uma elasticidade bastante forte, ela vem crescendo muito quando a gente olha para os últimos anos. Isso nos abre realmente uma oportunidade de ganhos reais de aluguel ao longo do tempo, esse número já vem acontecendo quando a gente está olhando para o nosso histórico aí do ano passado. </w:t>
      </w:r>
      <w:r w:rsidRPr="00F07113">
        <w:rPr>
          <w:rFonts w:ascii="Arial" w:hAnsi="Arial"/>
          <w:lang w:val="pt-BR"/>
        </w:rPr>
        <w:lastRenderedPageBreak/>
        <w:t xml:space="preserve">Eu acho que tudo que a gente tinha conversado aqui lá no começo do ano passado, que eram aqueles projetos de olhar para a nossa carteira e fazer os </w:t>
      </w:r>
      <w:r w:rsidRPr="00F07113">
        <w:rPr>
          <w:rFonts w:ascii="Arial" w:hAnsi="Arial"/>
          <w:i/>
          <w:iCs/>
          <w:lang w:val="pt-BR"/>
        </w:rPr>
        <w:t>leasing spreads</w:t>
      </w:r>
      <w:r w:rsidRPr="00F07113">
        <w:rPr>
          <w:rFonts w:ascii="Arial" w:hAnsi="Arial"/>
          <w:lang w:val="pt-BR"/>
        </w:rPr>
        <w:t xml:space="preserve"> positivos e acima da inflação, tanto nas renovações como nos novos contratos, ele vem acontecendo. </w:t>
      </w:r>
    </w:p>
    <w:p w14:paraId="1B0E6FE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Eu acho que é importante destacar que hoje a gente está muito organizado do ponto de vista das nossas tabelas comerciais para o novo lojista, olhando sempre para os lojistas que hoje estão no </w:t>
      </w:r>
      <w:r w:rsidRPr="00F07113">
        <w:rPr>
          <w:rFonts w:ascii="Arial" w:hAnsi="Arial"/>
          <w:i/>
          <w:iCs/>
          <w:lang w:val="pt-BR"/>
        </w:rPr>
        <w:t>top tier</w:t>
      </w:r>
      <w:r w:rsidRPr="00F07113">
        <w:rPr>
          <w:rFonts w:ascii="Arial" w:hAnsi="Arial"/>
          <w:lang w:val="pt-BR"/>
        </w:rPr>
        <w:t>, eu diria, de pagamentos de aluguel por metro quadrado, e o foco nosso como Companhia tem sido na busca constante de fazer essa venda continuar crescendo, porque ela continua abrindo oportunidade para a gente através de tudo que a gente faz, mas, ao mesmo tempo, também ter a diligência nossa interna de buscar esse crescimento real de aluguel. </w:t>
      </w:r>
    </w:p>
    <w:p w14:paraId="13E69EC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Sim, eu acho que tem oportunidade de a gente continuar crescendo, essa venda só nos ajuda a poder negociar com maior força os nossos contratos, sejam eles nas renovações, sejam eles nas renovações judiciais, já que a gente tem subido a nossa base. Eu tenho falado que o Iguatemi e o JK, que são os shoppings nossos bem posicionados do ponto de vista de ser </w:t>
      </w:r>
      <w:r w:rsidRPr="00F07113">
        <w:rPr>
          <w:rFonts w:ascii="Arial" w:hAnsi="Arial"/>
          <w:i/>
          <w:iCs/>
          <w:lang w:val="pt-BR"/>
        </w:rPr>
        <w:t>high-end</w:t>
      </w:r>
      <w:r w:rsidRPr="00F07113">
        <w:rPr>
          <w:rFonts w:ascii="Arial" w:hAnsi="Arial"/>
          <w:lang w:val="pt-BR"/>
        </w:rPr>
        <w:t xml:space="preserve"> internacional, a gente tem conseguido valores absolutos muito melhores do que a gente conseguia no passado, e, mesmo os shoppings que não estão nesse quadrante mas que estão aí no interior, a gente também tem conseguido novos contratos com</w:t>
      </w:r>
      <w:r w:rsidRPr="00F07113">
        <w:rPr>
          <w:rFonts w:ascii="Arial" w:hAnsi="Arial"/>
          <w:i/>
          <w:iCs/>
          <w:lang w:val="pt-BR"/>
        </w:rPr>
        <w:t xml:space="preserve"> leasing spreads</w:t>
      </w:r>
      <w:r w:rsidRPr="00F07113">
        <w:rPr>
          <w:rFonts w:ascii="Arial" w:hAnsi="Arial"/>
          <w:lang w:val="pt-BR"/>
        </w:rPr>
        <w:t xml:space="preserve"> bastante positivos os novos, e renegociações de contrato muito acima da inflação, e esses números com certeza vão refletir o trabalho que a gente vem fazendo nisso. </w:t>
      </w:r>
    </w:p>
    <w:p w14:paraId="116652E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sim, a gente tem uma crença e que a gente pode continuar fazendo o </w:t>
      </w:r>
      <w:r w:rsidRPr="00F07113">
        <w:rPr>
          <w:rFonts w:ascii="Arial" w:hAnsi="Arial"/>
          <w:i/>
          <w:iCs/>
          <w:lang w:val="pt-BR"/>
        </w:rPr>
        <w:t>catch-up</w:t>
      </w:r>
      <w:r w:rsidRPr="00F07113">
        <w:rPr>
          <w:rFonts w:ascii="Arial" w:hAnsi="Arial"/>
          <w:lang w:val="pt-BR"/>
        </w:rPr>
        <w:t xml:space="preserve"> dessa diferença entre a venda e o aluguel por metro quadrado, que a gente já vem conseguindo aí fazendo nos últimos trimestres. </w:t>
      </w:r>
    </w:p>
    <w:p w14:paraId="1D877439"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Guido Oliveira:</w:t>
      </w:r>
      <w:r w:rsidRPr="00F07113">
        <w:rPr>
          <w:rFonts w:ascii="Arial" w:hAnsi="Arial"/>
          <w:lang w:val="pt-BR"/>
        </w:rPr>
        <w:t xml:space="preserve"> Camba, só fortalecendo aqui a resposta do Ciro e te dando um pouquinho mais de números, na verdade, a gente vem com um ganho real sempre acima do IGP-M. A gente sabe que o IGP-M cai agora o repasse do IGP-M nos próximos trimestres, considerando que o IGP-M hoje está, nos últimos 12 meses, na base negativa. </w:t>
      </w:r>
    </w:p>
    <w:p w14:paraId="70827A0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Lembrando que a gente não passa o negativo nos aluguéis. Tem sempre essa dúvida. Sempre quando é zero, o valor você não corrige, mas também não decresce o aluguel. </w:t>
      </w:r>
    </w:p>
    <w:p w14:paraId="5890FD8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Mas é importante ressaltar que a gente vem num trabalho muito grande não só de reposicionamento do mix, mas reposicionamento do portfólio. Então, se você olhar o nosso aluguel por metro quadrado, por trimestre e a venda por metro quadrado, se você pegar na base mês, a gente saiu no 1T22 com uma venda por metro quadrado de R$1.600. Hoje, a nossa venda por metro quadrado está R$2.600, três anos acima. De longe, o portfólio que mais vende por metro quadrado. </w:t>
      </w:r>
    </w:p>
    <w:p w14:paraId="4D5C151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Quando você vem para o aluguel para o metro quadrado, a gente saiu de um aluguel por metro quadrado de R$ 150,00 reais no 1T22 e nós estamos com o aluguel por metro quadrado hoje da ordem de R$ 220,00, também o mais produtivo, empatado aí nas primeiras posições, com um crescimento importante nesse período. Ou seja, a gente repassou todo o IGP-M entre 2020, 2021 e 2022, então, mostra a força do portfólio, a gente repassou aquele IGP-M alto, e a gente manteve o </w:t>
      </w:r>
      <w:r w:rsidRPr="00F07113">
        <w:rPr>
          <w:rFonts w:ascii="Arial" w:hAnsi="Arial"/>
          <w:i/>
          <w:iCs/>
          <w:lang w:val="pt-BR"/>
        </w:rPr>
        <w:t>take rate</w:t>
      </w:r>
      <w:r w:rsidRPr="00F07113">
        <w:rPr>
          <w:rFonts w:ascii="Arial" w:hAnsi="Arial"/>
          <w:lang w:val="pt-BR"/>
        </w:rPr>
        <w:t xml:space="preserve">. Então, se você olhar o </w:t>
      </w:r>
      <w:r w:rsidRPr="00F07113">
        <w:rPr>
          <w:rFonts w:ascii="Arial" w:hAnsi="Arial"/>
          <w:i/>
          <w:iCs/>
          <w:lang w:val="pt-BR"/>
        </w:rPr>
        <w:t>take rate</w:t>
      </w:r>
      <w:r w:rsidRPr="00F07113">
        <w:rPr>
          <w:rFonts w:ascii="Arial" w:hAnsi="Arial"/>
          <w:lang w:val="pt-BR"/>
        </w:rPr>
        <w:t xml:space="preserve"> da Companhia desde o 3T224, a gente vem mantendo um </w:t>
      </w:r>
      <w:r w:rsidRPr="00F07113">
        <w:rPr>
          <w:rFonts w:ascii="Arial" w:hAnsi="Arial"/>
          <w:i/>
          <w:iCs/>
          <w:lang w:val="pt-BR"/>
        </w:rPr>
        <w:t>take rate</w:t>
      </w:r>
      <w:r w:rsidRPr="00F07113">
        <w:rPr>
          <w:rFonts w:ascii="Arial" w:hAnsi="Arial"/>
          <w:lang w:val="pt-BR"/>
        </w:rPr>
        <w:t xml:space="preserve"> aí em torno de 8.2%, 8.3% do aluguel sobre a venda. </w:t>
      </w:r>
    </w:p>
    <w:p w14:paraId="60A0F6E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mostra aí a fortaleza de você estar sempre repassando os aluguéis. E, com esse custo de ocupação, a gente tem muito espaço para continuar aumentando nossas discussões de percentual e </w:t>
      </w:r>
      <w:r w:rsidRPr="00F07113">
        <w:rPr>
          <w:rFonts w:ascii="Arial" w:hAnsi="Arial"/>
          <w:i/>
          <w:iCs/>
          <w:lang w:val="pt-BR"/>
        </w:rPr>
        <w:t>leasing</w:t>
      </w:r>
      <w:r w:rsidRPr="00F07113">
        <w:rPr>
          <w:rFonts w:ascii="Arial" w:hAnsi="Arial"/>
          <w:lang w:val="pt-BR"/>
        </w:rPr>
        <w:t xml:space="preserve"> </w:t>
      </w:r>
      <w:r w:rsidRPr="00F07113">
        <w:rPr>
          <w:rFonts w:ascii="Arial" w:hAnsi="Arial"/>
          <w:i/>
          <w:iCs/>
          <w:lang w:val="pt-BR"/>
        </w:rPr>
        <w:t>spread</w:t>
      </w:r>
      <w:r w:rsidRPr="00F07113">
        <w:rPr>
          <w:rFonts w:ascii="Arial" w:hAnsi="Arial"/>
          <w:lang w:val="pt-BR"/>
        </w:rPr>
        <w:t xml:space="preserve"> positivo sobre as novas renovações. </w:t>
      </w:r>
    </w:p>
    <w:p w14:paraId="1A2CF1E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aí, já passando para a tua segunda pergunta, quando você fala de M&amp;A, hoje não temos nada na frente. Porque a questão do BBIG, o BBIG fez uma venda agora, tanto do Pátio Higienópolis, que a XP acabou comprando, e ele vendeu essa fração do Pátio Paulista, que ainda está em prazo de fechamento e tem a discussão do exercício de preferência, então a gente aí colocou a divisão que a gente fez com a Capitânia nessa aquisição dos 9%. </w:t>
      </w:r>
    </w:p>
    <w:p w14:paraId="494A148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Mas, olhando para frente, o BBIG a gente tem uma opção sobre o BBIG, que ela começa em setembro de 26, que é aquela opção sobre o RIOSUL, que a gente comprou a participação do RIOSUL em 2024. E lembrando que a gente tem do segundo ano ao sétimo ano, a gente tem uma janela de cinco anos para exercer esse </w:t>
      </w:r>
      <w:r w:rsidRPr="00F07113">
        <w:rPr>
          <w:rFonts w:ascii="Arial" w:hAnsi="Arial"/>
          <w:i/>
          <w:iCs/>
          <w:lang w:val="pt-BR"/>
        </w:rPr>
        <w:t>call</w:t>
      </w:r>
      <w:r w:rsidRPr="00F07113">
        <w:rPr>
          <w:rFonts w:ascii="Arial" w:hAnsi="Arial"/>
          <w:lang w:val="pt-BR"/>
        </w:rPr>
        <w:t xml:space="preserve"> que a gente tem sobre essa opção. </w:t>
      </w:r>
    </w:p>
    <w:p w14:paraId="3A02231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sobre os Pátios, só começa em 2027. Então, assim, a gente tem prazo, tem tempo. Então, olhando para o nosso cenário, o que a gente está vendo, a gente não tem nenhum M&amp;A em vista além do que a gente já anunciou, mas obviamente que a gente é </w:t>
      </w:r>
      <w:r w:rsidRPr="00F07113">
        <w:rPr>
          <w:rFonts w:ascii="Arial" w:hAnsi="Arial"/>
          <w:lang w:val="pt-BR"/>
        </w:rPr>
        <w:lastRenderedPageBreak/>
        <w:t>extremamente diligente e vai olhar todas as oportunidades que venham a aparecer. Mas, já te respondendo, hoje a gente está num ciclo de expansão e a gente acabou de fazer todo um ciclo de M&amp;A que começou lá em 2022 com o JK, depois veio em 2024 com o portfólio da Brookfield e toda movimentação de venda que a gente fez com São Carlos, parte de Alphaville, depois a gente fez Marketplace e Galleria, e depois nós fizemos os shoppings que a gente anunciou a venda que a gente fez para XP Malls. Tá bom? </w:t>
      </w:r>
    </w:p>
    <w:p w14:paraId="7F08C4A0"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Gustavo Cambaúva:</w:t>
      </w:r>
      <w:r w:rsidRPr="00F07113">
        <w:rPr>
          <w:rFonts w:ascii="Arial" w:hAnsi="Arial"/>
          <w:lang w:val="pt-BR"/>
        </w:rPr>
        <w:t xml:space="preserve"> Ótimo. Obrigado, Ciro e Guido. Bom dia. </w:t>
      </w:r>
    </w:p>
    <w:p w14:paraId="0E6C32D4"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Kiefer Kennedy, Citi:</w:t>
      </w:r>
      <w:r w:rsidRPr="00F07113">
        <w:rPr>
          <w:rFonts w:ascii="Arial" w:hAnsi="Arial"/>
          <w:lang w:val="pt-BR"/>
        </w:rPr>
        <w:t xml:space="preserve"> Olá, pessoal, bom dia. Obrigado Ciro, Guido, e parabéns pelo excelente resultado. </w:t>
      </w:r>
    </w:p>
    <w:p w14:paraId="67E6968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Dando sequência nesse ponto que o Guido estava comentando agora no final da última resposta, a Companhia entregou um excelente 2025, muito forte. Entregaram </w:t>
      </w:r>
      <w:r w:rsidRPr="00F07113">
        <w:rPr>
          <w:rFonts w:ascii="Arial" w:hAnsi="Arial"/>
          <w:i/>
          <w:iCs/>
          <w:lang w:val="pt-BR"/>
        </w:rPr>
        <w:t>guidance</w:t>
      </w:r>
      <w:r w:rsidRPr="00F07113">
        <w:rPr>
          <w:rFonts w:ascii="Arial" w:hAnsi="Arial"/>
          <w:lang w:val="pt-BR"/>
        </w:rPr>
        <w:t xml:space="preserve">, como comentado, otimização do portfólio bastante relevante após o </w:t>
      </w:r>
      <w:r w:rsidRPr="00F07113">
        <w:rPr>
          <w:rFonts w:ascii="Arial" w:hAnsi="Arial"/>
          <w:i/>
          <w:iCs/>
          <w:lang w:val="pt-BR"/>
        </w:rPr>
        <w:t>deal</w:t>
      </w:r>
      <w:r w:rsidRPr="00F07113">
        <w:rPr>
          <w:rFonts w:ascii="Arial" w:hAnsi="Arial"/>
          <w:lang w:val="pt-BR"/>
        </w:rPr>
        <w:t xml:space="preserve"> dos dois pátios, reformas importantes em alguns outros ativos e manutenção desse patamar de vendas recorde. </w:t>
      </w:r>
    </w:p>
    <w:p w14:paraId="1428A22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 minha pergunta aqui é sobre qual que é a tônica para 2026: É reduzir ainda mais a alavancagem, entregar as reformas que estão programadas? Em outras palavras, quando a gente chegar nesse mesmo </w:t>
      </w:r>
      <w:r w:rsidRPr="00F07113">
        <w:rPr>
          <w:rFonts w:ascii="Arial" w:hAnsi="Arial"/>
          <w:i/>
          <w:iCs/>
          <w:lang w:val="pt-BR"/>
        </w:rPr>
        <w:t>call</w:t>
      </w:r>
      <w:r w:rsidRPr="00F07113">
        <w:rPr>
          <w:rFonts w:ascii="Arial" w:hAnsi="Arial"/>
          <w:lang w:val="pt-BR"/>
        </w:rPr>
        <w:t xml:space="preserve"> aqui em fevereiro do ano que vem, olhar para o que foi o ano de 2026 para a Iguatemi, qual que é a história que a Companhia vai estar contando para os investidores naquele momento com relação ao que foi esse ano? Essa é a primeira pergunta. </w:t>
      </w:r>
    </w:p>
    <w:p w14:paraId="75E0F94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 segunda, eu queria explorar um pouco mais a questão do tema da reforma tributária. 2026, esse ano, vai ser um ano de transição, mas 2027 a gente já vai ter o impacto total do CBS nos resultados. A gente sabe que o segmento de aluguel vai ter um redutor de alíquota importante dentro desse novo arcabouço tributário. Eu queria que vocês destrinchassem quais impactos que vocês estão vendo dentro do P&amp;L da Companhia a partir dessas novas regras. É positivo vis-à-vis o cenário anterior? A Companhia e o setor irão ser beneficiários a partir dessas novas regras ou não? O que vocês puderem dar de cor aqui sobre o tema, ajuda muito. Obrigado. </w:t>
      </w:r>
    </w:p>
    <w:p w14:paraId="52C8B79E"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Ciro Neto:</w:t>
      </w:r>
      <w:r w:rsidRPr="00F07113">
        <w:rPr>
          <w:rFonts w:ascii="Arial" w:hAnsi="Arial"/>
          <w:lang w:val="pt-BR"/>
        </w:rPr>
        <w:t xml:space="preserve"> Kiefer, obrigado pela pergunta. A gente, como o Guido falou, está em um ciclo de investimento importante. Como você também disse, a gente teve um 2025 super </w:t>
      </w:r>
      <w:r w:rsidRPr="00F07113">
        <w:rPr>
          <w:rFonts w:ascii="Arial" w:hAnsi="Arial"/>
          <w:lang w:val="pt-BR"/>
        </w:rPr>
        <w:lastRenderedPageBreak/>
        <w:t xml:space="preserve">histórico aqui para a Companhia com todas as aquisições e tudo que a gente fez. A gente continua bastante diligente com o nosso endividamento. A gente continua bastante disciplinado em olhar os números e fazer os movimentos que nós entendemos ser os movimentos corretos, na hora correta, e que tragam para a gente os benefícios que o RIOSUL e o Paulista trouxeram, principalmente naquele ciclo que a gente olhou lá no Investor Day, que passam pela expansão do Iguatemi São Paulo, que é o </w:t>
      </w:r>
      <w:r w:rsidRPr="00F07113">
        <w:rPr>
          <w:rFonts w:ascii="Arial" w:hAnsi="Arial"/>
          <w:i/>
          <w:iCs/>
          <w:lang w:val="pt-BR"/>
        </w:rPr>
        <w:t>rooftop</w:t>
      </w:r>
      <w:r w:rsidRPr="00F07113">
        <w:rPr>
          <w:rFonts w:ascii="Arial" w:hAnsi="Arial"/>
          <w:lang w:val="pt-BR"/>
        </w:rPr>
        <w:t xml:space="preserve">, que a gente está no meio desse ciclo, já em obras, e inaugura no começo do ano que vem. A gente tem a expansão do Iguatemi Brasília, que, em função das aprovações, começam obras agora já em março com uma entrega para 2027. A gente tem aí 50% de crescimento naquele </w:t>
      </w:r>
      <w:proofErr w:type="spellStart"/>
      <w:r w:rsidRPr="00F07113">
        <w:rPr>
          <w:rFonts w:ascii="Arial" w:hAnsi="Arial"/>
          <w:lang w:val="pt-BR"/>
        </w:rPr>
        <w:t>mall</w:t>
      </w:r>
      <w:proofErr w:type="spellEnd"/>
      <w:r w:rsidRPr="00F07113">
        <w:rPr>
          <w:rFonts w:ascii="Arial" w:hAnsi="Arial"/>
          <w:lang w:val="pt-BR"/>
        </w:rPr>
        <w:t xml:space="preserve"> e a gente já tem vários contratos de marcas internacionais assinados, um produto bastante relevante para a gente entregar para a cidade e para os clientes daquela região. </w:t>
      </w:r>
    </w:p>
    <w:p w14:paraId="79390E8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 gente tem o projeto do Casa Figueira, que continua ainda em obras de infraestrutura e, como a gente publicou aí no final, todos os VGVs foram realizados e a gente também tem o término dessa parte de infraestrutura da etapa 1 lá do Bairro Figueira. A gente tem o </w:t>
      </w:r>
      <w:r w:rsidRPr="00F07113">
        <w:rPr>
          <w:rFonts w:ascii="Arial" w:hAnsi="Arial"/>
          <w:i/>
          <w:iCs/>
          <w:lang w:val="pt-BR"/>
        </w:rPr>
        <w:t>retrofit</w:t>
      </w:r>
      <w:r w:rsidRPr="00F07113">
        <w:rPr>
          <w:rFonts w:ascii="Arial" w:hAnsi="Arial"/>
          <w:lang w:val="pt-BR"/>
        </w:rPr>
        <w:t xml:space="preserve"> do Marketplace, como é sabido também e como a gente apresentou, e a gente tem a Torre A de Campinas também aqui no nosso </w:t>
      </w:r>
      <w:r w:rsidRPr="00F07113">
        <w:rPr>
          <w:rFonts w:ascii="Arial" w:hAnsi="Arial"/>
          <w:i/>
          <w:iCs/>
          <w:lang w:val="pt-BR"/>
        </w:rPr>
        <w:t>pipe</w:t>
      </w:r>
      <w:r w:rsidRPr="00F07113">
        <w:rPr>
          <w:rFonts w:ascii="Arial" w:hAnsi="Arial"/>
          <w:lang w:val="pt-BR"/>
        </w:rPr>
        <w:t xml:space="preserve"> de investimento. </w:t>
      </w:r>
    </w:p>
    <w:p w14:paraId="1CEF1AA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eu acho que continua a nossa diligência para buscar cada vez </w:t>
      </w:r>
      <w:proofErr w:type="gramStart"/>
      <w:r w:rsidRPr="00F07113">
        <w:rPr>
          <w:rFonts w:ascii="Arial" w:hAnsi="Arial"/>
          <w:lang w:val="pt-BR"/>
        </w:rPr>
        <w:t>melhores</w:t>
      </w:r>
      <w:proofErr w:type="gramEnd"/>
      <w:r w:rsidRPr="00F07113">
        <w:rPr>
          <w:rFonts w:ascii="Arial" w:hAnsi="Arial"/>
          <w:lang w:val="pt-BR"/>
        </w:rPr>
        <w:t xml:space="preserve"> resultados de venda, porque isso nos ajuda a subir a nossa base de aluguel, manter o nosso ciclo de investimento, aquele que já estava previsto, em continuidade, seja ele em obras e preparando o melhor projeto do ponto de vista de design, arquitetura e de produto para os nossos clientes, e uma diligência bastante forte na nossa parte de alocação de capital e do nosso endividamento. </w:t>
      </w:r>
    </w:p>
    <w:p w14:paraId="1BDD2DFD"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Eu acho que se eu pudesse dizer, a gente está trabalhando e a gente está bastante confiante no ano porque eu acho que tudo que a gente conseguiu mostrar da diferenciação que a gente tem, dessa unicidade do nosso portfólio, de quanto as marcas que a gente colocou nos nossos </w:t>
      </w:r>
      <w:r w:rsidRPr="00F07113">
        <w:rPr>
          <w:rFonts w:ascii="Arial" w:hAnsi="Arial"/>
          <w:i/>
          <w:iCs/>
          <w:lang w:val="pt-BR"/>
        </w:rPr>
        <w:t>malls</w:t>
      </w:r>
      <w:r w:rsidRPr="00F07113">
        <w:rPr>
          <w:rFonts w:ascii="Arial" w:hAnsi="Arial"/>
          <w:lang w:val="pt-BR"/>
        </w:rPr>
        <w:t xml:space="preserve"> e a chegada dos novos ativos trouxeram força ainda mais para que a gente possa continuar crescendo, tá? </w:t>
      </w:r>
    </w:p>
    <w:p w14:paraId="0F3A0FCA"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 xml:space="preserve">Kiefer, indo para a segunda pergunta, da reforma tributária, você quer saber se o tom é positivo ou não. É positivo, obviamente. A gente se preparou para isso há algum tempo, acho que a gente deu o tom dessa reforma tributária junto à Abrasce e aos </w:t>
      </w:r>
      <w:r w:rsidRPr="00F07113">
        <w:rPr>
          <w:rFonts w:ascii="Arial" w:hAnsi="Arial"/>
          <w:i/>
          <w:iCs/>
          <w:lang w:val="pt-BR"/>
        </w:rPr>
        <w:lastRenderedPageBreak/>
        <w:t>players</w:t>
      </w:r>
      <w:r w:rsidRPr="00F07113">
        <w:rPr>
          <w:rFonts w:ascii="Arial" w:hAnsi="Arial"/>
          <w:lang w:val="pt-BR"/>
        </w:rPr>
        <w:t>. A gente, como Companhia, colocou uma cláusula contratual deixando claro que o aluguel é preço. Porque a grande discussão da reforma tributária é sobre o preço, o que é preço. Se é o preço sem PIS e COFINS a partir de 2027, ou se o preço é o preço com PIS e COFINS. </w:t>
      </w:r>
    </w:p>
    <w:p w14:paraId="417C79C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Essa é a grande discussão, porque o IBS ele ainda tem de 2028 a 2033 para ser implantado e ele vai ser implantado aos poucos. O CBS ele deixa de existir porque o PIS e COFINS deixam de existir em 2027 e você tem que regrar essa questão dos créditos relacionados ao PIS e COFINS para quem paga com PIS e COFINS e para quem vende com PIS e COFINS. Essa é a grande discussão. </w:t>
      </w:r>
    </w:p>
    <w:p w14:paraId="5F59508A"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 gente já, nos nossos contratos, sempre deixou estabelecido que o aluguel é preço. Então, a gente vem tendo discussões extremamente saudáveis com o varejo, o varejo entendeu isso, a configuração do nosso faturamento. Acho que é muito importante isso, porque eu acho que tem um erro aí, as pessoas acabam confundindo. “Ah, mas esse cara tem lucro real, vai pagar menos. Esse cara já tem lucro real e presumido vai ter menos benefício?”. Depende de como você fatura. E é importante falar que a Iguatemi sempre se estruturou com os seus aluguéis sendo faturados em condomínios, condomínios e consórcios, e não em SPS. </w:t>
      </w:r>
    </w:p>
    <w:p w14:paraId="0073984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esse ente que fatura para os shoppings, ele é isento. Sempre foi isento. A gente sempre trabalhou e a gente tributava na copropriedade na SPE, que era a condômina daquele shopping. Então, a gente não tem esse risco, porque quando você vai discutir o varejo, ele fala assim “mas o meu ente faturador, ele era isento e continua isento”. </w:t>
      </w:r>
    </w:p>
    <w:p w14:paraId="6DA57C9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assim, o que a gente vem trabalhando é mostrar que o aluguel é preço e que, por ser preço, ele não tem que ser discutido se ele vai diminuir ou não, e isso é caso a caso. Então, a gente vê esse benefício como um benefício para a Companhia a partir de 2027, que é você deixar de ter esse PIS e COFINS por dentro. Então, tem que fazer essa conta.</w:t>
      </w:r>
    </w:p>
    <w:p w14:paraId="00AA5BF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Se a gente vai repassar 100% da integralidade desse benefício que a gente deixa de ter, vai ser discussão caso a caso. Mas eu posso te falar que a gente tem isso contratualmente a nosso favor. </w:t>
      </w:r>
    </w:p>
    <w:p w14:paraId="229607E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Acho que tem outra coisa também, que é a questão do estacionamento. O estacionamento também, você passa a faturar o CBS na nota diretamente para o cliente. Eu acho que tem </w:t>
      </w:r>
      <w:r w:rsidRPr="00F07113">
        <w:rPr>
          <w:rFonts w:ascii="Arial" w:hAnsi="Arial"/>
          <w:lang w:val="pt-BR"/>
        </w:rPr>
        <w:lastRenderedPageBreak/>
        <w:t>uma elasticidade de preço tranquila em relação a isso, a gente vem mudando. O que é 10% numa tarifa de R$10,00? É R$1,00. Então, você tem uma facilidade em estar repassando esse preço. </w:t>
      </w:r>
    </w:p>
    <w:p w14:paraId="70B9796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eu acho que é extremamente positivo para a Iguatemi, porque se preparou para isso, e a gente vem tendo discussões extremamente favoráveis em relação a isso. </w:t>
      </w:r>
    </w:p>
    <w:p w14:paraId="1673B6B5"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Kiefer Kennedy:</w:t>
      </w:r>
      <w:r w:rsidRPr="00F07113">
        <w:rPr>
          <w:rFonts w:ascii="Arial" w:hAnsi="Arial"/>
          <w:lang w:val="pt-BR"/>
        </w:rPr>
        <w:t xml:space="preserve"> Obrigado. Bom dia, pessoal. </w:t>
      </w:r>
    </w:p>
    <w:p w14:paraId="7034FBDE"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Herman Lee, BBI:</w:t>
      </w:r>
      <w:r w:rsidRPr="00F07113">
        <w:rPr>
          <w:rFonts w:ascii="Arial" w:hAnsi="Arial"/>
          <w:lang w:val="pt-BR"/>
        </w:rPr>
        <w:t xml:space="preserve"> Bom dia, Ciro, Guido. Obrigado pelo espaço aqui. Duas perguntas aqui do nosso lado. O primeiro é sobre o </w:t>
      </w:r>
      <w:r w:rsidRPr="00F07113">
        <w:rPr>
          <w:rFonts w:ascii="Arial" w:hAnsi="Arial"/>
          <w:i/>
          <w:iCs/>
          <w:lang w:val="pt-BR"/>
        </w:rPr>
        <w:t>same-store sales</w:t>
      </w:r>
      <w:r w:rsidRPr="00F07113">
        <w:rPr>
          <w:rFonts w:ascii="Arial" w:hAnsi="Arial"/>
          <w:lang w:val="pt-BR"/>
        </w:rPr>
        <w:t>, que veio bem resiliente e positivo também em termos reais. Queria entender um pouco mais como vocês estão vendo as tendências de vendas em janeiro e fevereiro e quais os segmentos que estão indo melhor ou pior. </w:t>
      </w:r>
    </w:p>
    <w:p w14:paraId="3BAF63B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 segunda pergunta é sobre a ocupação de saída em dezembro, que foi de mais de 98%, que é um nível bem bom. Se vocês puderem destrinchar um pouco mais essa métrica, porque veio tão forte, e o nível recorrente que vocês esperam. Obrigado. </w:t>
      </w:r>
    </w:p>
    <w:p w14:paraId="52923FAC"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Ciro Neto:</w:t>
      </w:r>
      <w:r w:rsidRPr="00F07113">
        <w:rPr>
          <w:rFonts w:ascii="Arial" w:hAnsi="Arial"/>
          <w:lang w:val="pt-BR"/>
        </w:rPr>
        <w:t xml:space="preserve"> Desculpa, eu apertei aqui o botão e não saiu. Herman, obrigado aí pela pergunta. </w:t>
      </w:r>
    </w:p>
    <w:p w14:paraId="4FA1868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 gente continua bastante animado, janeiro foi um mês bom, como eu falei para vocês, aqui de crescimento de venda. Quando a gente olha principalmente para o nosso portfólio, olhando aqui para os nossos shoppings de São Paulo, JK e Iguatemi continuam com crescimentos bastante relevantes, acima de dois dígitos, muito puxados aqui pelo nosso produto, por aquilo que a gente foi construindo ao longo dos últimos anos. A gente tem uma expectativa bastante animadora, olhando para esses dados de janeiro. A gente acredita que isso vai continuar ao longo do ano. </w:t>
      </w:r>
    </w:p>
    <w:p w14:paraId="02B3734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Eu acho que todos os movimentos que a gente fez caminham para que isso seja uma constante. Esse é o nosso trabalho, essa é a esperança que a gente tem de que isso vai se realizar ao longo desse ano e acho que janeiro já comprovou que isso é possível e que a gente vai continuar crescendo. </w:t>
      </w:r>
    </w:p>
    <w:p w14:paraId="3959B95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Olhando aqui para a nossa taxa de ocupação, a gente continua com um crescimento nessa taxa de ocupação, como a gente apresentou aí nos últimos dois anos, fruto de um trabalho também muito planejado, também a chegada de novas marcas que ocuparam bastante espaço. Acho que no final do ano a gente teve o início da vigência dos contratos da H&amp;M e também a assinatura de uma importante aquisição que a gente fez para o Praia de Belas, que foi o supermercado do Zaffari. A gente continua com uma demanda bastante forte nos nossos shoppings. Tivemos recorde de assinatura de contratos. </w:t>
      </w:r>
    </w:p>
    <w:p w14:paraId="42281CF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acho que a gente continua bastante animado e com uma expectativa de que a gente vai ter um 2026 muito relevante para a nossa Companhia. </w:t>
      </w:r>
    </w:p>
    <w:p w14:paraId="17EB2E55"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 xml:space="preserve">Em relação às vendas, só passando alguns números para vocês, a gente teve um crescimento das vendas totais de 18,5% em janeiro. Considerando na mesma base, a gente teve um crescimento de 10% no </w:t>
      </w:r>
      <w:r w:rsidRPr="00F07113">
        <w:rPr>
          <w:rFonts w:ascii="Arial" w:hAnsi="Arial"/>
          <w:i/>
          <w:iCs/>
          <w:lang w:val="pt-BR"/>
        </w:rPr>
        <w:t>same-area sales</w:t>
      </w:r>
      <w:r w:rsidRPr="00F07113">
        <w:rPr>
          <w:rFonts w:ascii="Arial" w:hAnsi="Arial"/>
          <w:lang w:val="pt-BR"/>
        </w:rPr>
        <w:t>. E quando você olha os principais ramos, é muito do que a gente já tinha visto no 4T, que a gente colocou aqui com o resultado, mas vale ressaltar que moda veio super bem e a gente é muito forte em moda. As satélites vieram super bem também, as satélites e semi-âncoras melhores que as âncoras. Alimentação e restaurantes muito bem, todos acima de 10% na venda, semi-âncoras crescendo 15%, satélites crescendo 13%, restaurantes crescendo 10%. </w:t>
      </w:r>
    </w:p>
    <w:p w14:paraId="345D321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quando a gente olha para os principais segmentos, a gente vê aí Health &amp; Beauty indo super bem, foi a tônica do ano. Joalherias também indo muito bem. Livrarias e papelarias recuperando e moda crescendo aí 12%, com Health &amp; Beauty crescendo aí 17% em janeiro e é a tônica de fevereiro. </w:t>
      </w:r>
    </w:p>
    <w:p w14:paraId="76588E6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 gente está bem animado aí para o ano. Como eu até falei numa entrevista, a gente não viu nenhuma disrupção, a gente continua com uma venda muito forte. </w:t>
      </w:r>
    </w:p>
    <w:p w14:paraId="3E5CCA28"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Herman Lee:</w:t>
      </w:r>
      <w:r w:rsidRPr="00F07113">
        <w:rPr>
          <w:rFonts w:ascii="Arial" w:hAnsi="Arial"/>
          <w:lang w:val="pt-BR"/>
        </w:rPr>
        <w:t xml:space="preserve"> Obrigado, Ciro e Guido. Bastante claro. Parabéns pelos resultados. </w:t>
      </w:r>
    </w:p>
    <w:p w14:paraId="08C4435E"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Rafael Rehder, Safra:</w:t>
      </w:r>
      <w:r w:rsidRPr="00F07113">
        <w:rPr>
          <w:rFonts w:ascii="Arial" w:hAnsi="Arial"/>
          <w:lang w:val="pt-BR"/>
        </w:rPr>
        <w:t xml:space="preserve"> Bom dia, pessoal. Eu tenho duas perguntas aqui. A primeira, eu queria abordar um pouco o tema da operação de varejo. Acho que chamou bastante atenção o crescimento nesse ano. Se a gente olhar, só de faturamento tivemos um crescimento de quase 40%, e vocês já falaram no </w:t>
      </w:r>
      <w:r w:rsidRPr="00F07113">
        <w:rPr>
          <w:rFonts w:ascii="Arial" w:hAnsi="Arial"/>
          <w:i/>
          <w:iCs/>
          <w:lang w:val="pt-BR"/>
        </w:rPr>
        <w:t>call</w:t>
      </w:r>
      <w:r w:rsidRPr="00F07113">
        <w:rPr>
          <w:rFonts w:ascii="Arial" w:hAnsi="Arial"/>
          <w:lang w:val="pt-BR"/>
        </w:rPr>
        <w:t xml:space="preserve"> que imaginam que conseguem estabilizar a operação nesse patamar de margem de 20%. </w:t>
      </w:r>
    </w:p>
    <w:p w14:paraId="6C5910A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Eu queria ver com vocês o que vocês enxergam ainda crescimento de receita quando a gente olha para frente. </w:t>
      </w:r>
    </w:p>
    <w:p w14:paraId="2FE1275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 minha segunda pergunta é um pouco mais pontual. Eu queria também abordar o tema da venda de terreno. Vocês anunciaram a venda de alguns lotes já do Casa Figueira, mas quando a gente olha no que vocês têm no balanço, tem ainda bastante terreno ali perto de outros ativos. Eu queria entender com vocês se vocês enxergam chances também de outras vendas ou se deve ficar mais concentrado mesmo nesses lotes do Casa Figueira nos próximos anos. Obrigado. </w:t>
      </w:r>
    </w:p>
    <w:p w14:paraId="6BAF2FDC"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 xml:space="preserve">Fala, Rafa, tudo bem? Falando do varejo, o varejo teve um ano excelente. Como você mesmo disse, a receita líquida crescendo 40% no trimestre, 40% no ano, com uma margem no trimestre de 15% e uma margem de 12%. Até um dos nossos conselheiros que veio do varejo falou: “Pô, seria </w:t>
      </w:r>
      <w:r w:rsidRPr="00F07113">
        <w:rPr>
          <w:rFonts w:ascii="Arial" w:hAnsi="Arial"/>
          <w:i/>
          <w:iCs/>
          <w:lang w:val="pt-BR"/>
        </w:rPr>
        <w:t>best-in-class</w:t>
      </w:r>
      <w:r w:rsidRPr="00F07113">
        <w:rPr>
          <w:rFonts w:ascii="Arial" w:hAnsi="Arial"/>
          <w:lang w:val="pt-BR"/>
        </w:rPr>
        <w:t xml:space="preserve"> se a gente tivesse uma margem EBITDA no ano de 20%”, e eu acho que a gente está trabalhando nisso, olhando muito a parte de gestão de estoque, a parte de parcelamento e gestão dos recebíveis do varejo e a gestão das marcas. </w:t>
      </w:r>
    </w:p>
    <w:p w14:paraId="3ACC036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Eu acho que a gente tem uma marca que é excelente, que é a Birkenstock, que ela vende muito, nós temos também a Polo, que é uma venda muito forte, e que puxam esse número, tanto no e-commerce como nas lojas físicas. Então, ambos, e-commerce e lojas físicas, indo muito bem, a gente teve algumas aberturas que ajudaram a puxar o número. A CDG (que é a Comme des Garçon), que entrou nesse ano, está melhorando. A gente trouxe aí um aumento das Birkins porque a gente cresceu uma Birkin no Pátio Higienópolis. E a gente também ampliou o nosso </w:t>
      </w:r>
      <w:r w:rsidRPr="00F07113">
        <w:rPr>
          <w:rFonts w:ascii="Arial" w:hAnsi="Arial"/>
          <w:i/>
          <w:iCs/>
          <w:lang w:val="pt-BR"/>
        </w:rPr>
        <w:t>pop-up</w:t>
      </w:r>
      <w:r w:rsidRPr="00F07113">
        <w:rPr>
          <w:rFonts w:ascii="Arial" w:hAnsi="Arial"/>
          <w:lang w:val="pt-BR"/>
        </w:rPr>
        <w:t xml:space="preserve"> lá no JK com as marcas que são oferecidas dentro do i365 e que a gente vende diretamente na loja física, como a Longchamp. Hoje, o maior vendedor de Longchamp no país somos nós. </w:t>
      </w:r>
    </w:p>
    <w:p w14:paraId="3FAB899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É um sucesso também essa venda via i365 e na nossa loja, tanto é que essas marcas que só a gente vende, que a gente traz lá de fora, ou algumas marcas nacionais que a gente também explora aqui que não estão em shopping, passam a virar um laboratório para a gente, para a gente </w:t>
      </w:r>
      <w:proofErr w:type="spellStart"/>
      <w:r w:rsidRPr="00F07113">
        <w:rPr>
          <w:rFonts w:ascii="Arial" w:hAnsi="Arial"/>
          <w:lang w:val="pt-BR"/>
        </w:rPr>
        <w:t>poder</w:t>
      </w:r>
      <w:proofErr w:type="spellEnd"/>
      <w:r w:rsidRPr="00F07113">
        <w:rPr>
          <w:rFonts w:ascii="Arial" w:hAnsi="Arial"/>
          <w:lang w:val="pt-BR"/>
        </w:rPr>
        <w:t xml:space="preserve"> trazer essas lojas físicas para dentro dos nossos shoppings. </w:t>
      </w:r>
    </w:p>
    <w:p w14:paraId="32CB4E43"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é isso. Eu acho que nesse ano a gente tem o crescimento da Birkin, como o Ciro falou, a Birkin vai para o RIOSUL, a gente está olhando também outras cidades para que a </w:t>
      </w:r>
      <w:r w:rsidRPr="00F07113">
        <w:rPr>
          <w:rFonts w:ascii="Arial" w:hAnsi="Arial"/>
          <w:lang w:val="pt-BR"/>
        </w:rPr>
        <w:lastRenderedPageBreak/>
        <w:t>Birkin possa ir. Também estamos olhando a questão de Polo e o crescimento dela também. Então, é isso. </w:t>
      </w:r>
    </w:p>
    <w:p w14:paraId="3C862E5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Olhando para a questão de VGVs, a gente fez a primeira venda de lotes do nosso bairro Casa Figueira no 4T, a gente contabilizou, a gente ia vender dois lotes, um dos lotes acabou escorregando para esse 1T, a gente deve estar assinando agora, fechando essa assinatura agora no final de fevereiro, começo de março, deve estar no nosso número no 1T, era para ter ficado em dezembro, o número seria até um pouco melhor, mas a gente acabou, por problemas de fechamento em termos de projeto e concepção do projeto final, o incorporador acabou atrasando e a gente achou melhor contratar isso nesse ano. Então, considerando as vendas, você vai ver agora recorrentemente entradas de vendas do nosso bairro Casa Figueira. Eu acho que é o principal gerador de receitas de venda de lotes. </w:t>
      </w:r>
    </w:p>
    <w:p w14:paraId="02AC9CD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Considerando os outros shoppings, a gente teve uma exploração forte dos terrenos, tanto de Ribeirão Preto, como Rio Preto, como Sorocaba, que a gente anunciou nos últimos anos, e também teve a questão da venda do lote da torre do Marketplace, que a gente vendeu para a JFL, e, depois desse projeto, a gente vendeu para a Gênesis e, na hora que a gente vendeu os 49%, a gente vendeu esse projeto para a Gênesis também. </w:t>
      </w:r>
    </w:p>
    <w:p w14:paraId="3308D64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você deve ver agora recorrentemente mais lotes da Casa Figueira e, provavelmente, a partir de 2027, a gente deve voltar a vender lotes em shoppings, porque a gente já tem uma entrega e uma construção grande em todos os shoppings por conta das vendas dos anos anteriores. Então, se você olhar, a gente acabou de entregar uma torre em Rio Preto, a gente está iniciando a construção de uma torre em Ribeirão Preto, com a Tarraf, nós temos agora as torres que a gente está construindo e entregando em Sorocaba, tem uma torre com o Júlio Calil, que é uma torre comercial que está sendo entregue agora, o início da construção das torres que a gente vendeu para a Patriani, que também estão sendo construídas, iniciaram a construção agora nesse 1T.</w:t>
      </w:r>
    </w:p>
    <w:p w14:paraId="7510CE7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assim, tem muita construção, então você deve ver o VGV recorrente agora do bairro Casa Figueira. </w:t>
      </w:r>
    </w:p>
    <w:p w14:paraId="20CD7AF5"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Rafael Rehder:</w:t>
      </w:r>
      <w:r w:rsidRPr="00F07113">
        <w:rPr>
          <w:rFonts w:ascii="Arial" w:hAnsi="Arial"/>
          <w:lang w:val="pt-BR"/>
        </w:rPr>
        <w:t xml:space="preserve"> Perfeito, ficou super claro, Guido. Obrigado, pessoal. Bom dia. </w:t>
      </w:r>
    </w:p>
    <w:p w14:paraId="05F2C6AC"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Igor Machado, Goldman Sachs:</w:t>
      </w:r>
      <w:r w:rsidRPr="00F07113">
        <w:rPr>
          <w:rFonts w:ascii="Arial" w:hAnsi="Arial"/>
          <w:lang w:val="pt-BR"/>
        </w:rPr>
        <w:t xml:space="preserve"> Bom dia, Ciro, Guido. Obrigado pelo espaço aqui para as perguntas. São duas aqui do nosso lado. A primeira é uma confirmação aqui sobre as </w:t>
      </w:r>
      <w:r w:rsidRPr="00F07113">
        <w:rPr>
          <w:rFonts w:ascii="Arial" w:hAnsi="Arial"/>
          <w:lang w:val="pt-BR"/>
        </w:rPr>
        <w:lastRenderedPageBreak/>
        <w:t>CEPACs do Iguatemi São Paulo. A gente queria entender melhor se não tem relação com as construções atuais e, se esse for o caso, se tem alguma expectativa de quando vocês pretendem aproveitar esse novo potencial adquirido. </w:t>
      </w:r>
    </w:p>
    <w:p w14:paraId="4DBC7AC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 a segunda pergunta aqui é sobre a alavancagem. A Companhia conseguiu terminar o ano com uma alavancagem saudável mesmo depois das aquisições. E a gente queria entender aqui qual seria a cabeça para vocês, se tem algum nível ideal de alavancagem ou qualquer cor que vocês puderem </w:t>
      </w:r>
      <w:proofErr w:type="spellStart"/>
      <w:r w:rsidRPr="00F07113">
        <w:rPr>
          <w:rFonts w:ascii="Arial" w:hAnsi="Arial"/>
          <w:lang w:val="pt-BR"/>
        </w:rPr>
        <w:t>dar</w:t>
      </w:r>
      <w:proofErr w:type="spellEnd"/>
      <w:r w:rsidRPr="00F07113">
        <w:rPr>
          <w:rFonts w:ascii="Arial" w:hAnsi="Arial"/>
          <w:lang w:val="pt-BR"/>
        </w:rPr>
        <w:t xml:space="preserve"> aqui já ajuda a gente. Obrigado. </w:t>
      </w:r>
    </w:p>
    <w:p w14:paraId="52BE9994"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Ciro Neto: </w:t>
      </w:r>
      <w:r w:rsidRPr="00F07113">
        <w:rPr>
          <w:rFonts w:ascii="Arial" w:hAnsi="Arial"/>
          <w:lang w:val="pt-BR"/>
        </w:rPr>
        <w:t xml:space="preserve">Igor, superobrigado. Sobre o CEPAC, não, o CEPAC não tem a ver com o projeto dessas obras que a gente fez agora do </w:t>
      </w:r>
      <w:r w:rsidRPr="00F07113">
        <w:rPr>
          <w:rFonts w:ascii="Arial" w:hAnsi="Arial"/>
          <w:i/>
          <w:iCs/>
          <w:lang w:val="pt-BR"/>
        </w:rPr>
        <w:t>rooftop</w:t>
      </w:r>
      <w:r w:rsidRPr="00F07113">
        <w:rPr>
          <w:rFonts w:ascii="Arial" w:hAnsi="Arial"/>
          <w:lang w:val="pt-BR"/>
        </w:rPr>
        <w:t>, que está, na verdade, acontecendo. Não tem a ver. Surgiu uma oportunidade para que a gente pudesse comprar CEPAC para que a gente pudesse aumentar o potencial construtivo do melhor shopping da América Latina, num shopping que precisa de espaço, tem uma demanda enorme de lojistas nacionais e internacionais que têm interesse de vir para cá. Então, como surgiu essa oportunidade, a gente tomou a decisão de fazer essa aquisição para que a gente possa ganhar um novo potencial e começar a pensar em projetos. </w:t>
      </w:r>
    </w:p>
    <w:p w14:paraId="75169D93"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 gente está começando a fazer, dentro do nosso modelo aqui, estudos e briefing daquilo que faria sentido para a gente fazer e, em momento oportuno, a gente vai divulgar. </w:t>
      </w:r>
    </w:p>
    <w:p w14:paraId="7FA8164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Acho que o mais importante é, tinha uma oportunidade, o Iguatemi São Paulo tem demanda e a gente conseguiu fazer essa aquisição para nos ajudar futuramente a fazer novos projetos e ele não tem a ver com os projetos aqui que a gente está fazendo atualmente do </w:t>
      </w:r>
      <w:r w:rsidRPr="00F07113">
        <w:rPr>
          <w:rFonts w:ascii="Arial" w:hAnsi="Arial"/>
          <w:i/>
          <w:iCs/>
          <w:lang w:val="pt-BR"/>
        </w:rPr>
        <w:t>rooftop</w:t>
      </w:r>
      <w:r w:rsidRPr="00F07113">
        <w:rPr>
          <w:rFonts w:ascii="Arial" w:hAnsi="Arial"/>
          <w:lang w:val="pt-BR"/>
        </w:rPr>
        <w:t>. </w:t>
      </w:r>
    </w:p>
    <w:p w14:paraId="6E6C5239"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 xml:space="preserve">Igor, em relação à alavancagem, a gente entrou num ciclo de investimento desde o ano passado. Acho que cabe ressaltar que a gente, desde 2022, é o </w:t>
      </w:r>
      <w:r w:rsidRPr="00F07113">
        <w:rPr>
          <w:rFonts w:ascii="Arial" w:hAnsi="Arial"/>
          <w:i/>
          <w:iCs/>
          <w:lang w:val="pt-BR"/>
        </w:rPr>
        <w:t>player</w:t>
      </w:r>
      <w:r w:rsidRPr="00F07113">
        <w:rPr>
          <w:rFonts w:ascii="Arial" w:hAnsi="Arial"/>
          <w:lang w:val="pt-BR"/>
        </w:rPr>
        <w:t xml:space="preserve"> mais ativo em M&amp;A entre compras e vendas, e a gente manteve a alavancagem sob controle. A gente vem para um ciclo de investimento, que o Ciro falou, dos investimentos de expansão, eu não vou me repetir, a gente falou super disso no Investor Day, a gente deu os números, taxa inteira de retorno, e a gente está bem tranquilo em manter esse nível de alavancagem para o ano de 2026 – lembrando que em 2025 a gente fechou com alavancagem de 1.88 – nesses níveis. Então, a gente está bem </w:t>
      </w:r>
      <w:proofErr w:type="gramStart"/>
      <w:r w:rsidRPr="00F07113">
        <w:rPr>
          <w:rFonts w:ascii="Arial" w:hAnsi="Arial"/>
          <w:lang w:val="pt-BR"/>
        </w:rPr>
        <w:t>confortável</w:t>
      </w:r>
      <w:proofErr w:type="gramEnd"/>
      <w:r w:rsidRPr="00F07113">
        <w:rPr>
          <w:rFonts w:ascii="Arial" w:hAnsi="Arial"/>
          <w:lang w:val="pt-BR"/>
        </w:rPr>
        <w:t xml:space="preserve"> para esse ano de 2026 principalmente. </w:t>
      </w:r>
    </w:p>
    <w:p w14:paraId="4C9B5535"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 xml:space="preserve">Olhando para 2027 à frente, considerando que os projetos (lembrando), projetos de expansão, são muito semelhantes a </w:t>
      </w:r>
      <w:r w:rsidRPr="00F07113">
        <w:rPr>
          <w:rFonts w:ascii="Arial" w:hAnsi="Arial"/>
          <w:i/>
          <w:iCs/>
          <w:lang w:val="pt-BR"/>
        </w:rPr>
        <w:t>greenfields.</w:t>
      </w:r>
      <w:r w:rsidRPr="00F07113">
        <w:rPr>
          <w:rFonts w:ascii="Arial" w:hAnsi="Arial"/>
          <w:lang w:val="pt-BR"/>
        </w:rPr>
        <w:t xml:space="preserve"> Obviamente que eles são mais baratos, são menores, são mais rápidos, mas eles respeitam aquela curva, uma curva normal de obra, que é uma curva de Gauss, o início de obra o financeiro sempre atrasado ao físico, o físico anda muito mais rápido que o financeiro, e o financeiro responde a uma curva com uma concentração que deve ficar maior no 2S desse ano de investimentos: Uma parte inicial no 1S agora menor, e o restante de obra ,que seriam uns 30%, entre 2027, e aí tem todo o nível de garantia e tal, nível de retenção de obra, que chega até demorar, por conta de garantias e entrega, até escorregando para 2028.</w:t>
      </w:r>
    </w:p>
    <w:p w14:paraId="7E20BFD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é um fluxo bem tranquilo de investimento, que faz com que a alavancagem não fique nesses níveis. E para 2027 e 28, a gente aí tem toda uma discussão para olhar para frente, porque a Companhia sobe de patamar e a gente tem uma desalavancagem muito mais rápida. Aí tem toda uma discussão aí à frente para ser feita. </w:t>
      </w:r>
    </w:p>
    <w:p w14:paraId="496DC440"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Igor Machado: </w:t>
      </w:r>
      <w:r w:rsidRPr="00F07113">
        <w:rPr>
          <w:rFonts w:ascii="Arial" w:hAnsi="Arial"/>
          <w:lang w:val="pt-BR"/>
        </w:rPr>
        <w:t>Ficou claro, pessoal. Obrigado. </w:t>
      </w:r>
    </w:p>
    <w:p w14:paraId="130E9701"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Ana Júlia Zerkowski, UBS: </w:t>
      </w:r>
      <w:r w:rsidRPr="00F07113">
        <w:rPr>
          <w:rFonts w:ascii="Arial" w:hAnsi="Arial"/>
          <w:lang w:val="pt-BR"/>
        </w:rPr>
        <w:t xml:space="preserve">Oi, pessoal. Bom dia. Obrigada pelo espaço. A gente tem uma pergunta em relação ao </w:t>
      </w:r>
      <w:r w:rsidRPr="00F07113">
        <w:rPr>
          <w:rFonts w:ascii="Arial" w:hAnsi="Arial"/>
          <w:i/>
          <w:iCs/>
          <w:lang w:val="pt-BR"/>
        </w:rPr>
        <w:t>guidance,</w:t>
      </w:r>
      <w:r w:rsidRPr="00F07113">
        <w:rPr>
          <w:rFonts w:ascii="Arial" w:hAnsi="Arial"/>
          <w:lang w:val="pt-BR"/>
        </w:rPr>
        <w:t xml:space="preserve"> é até um pouco em linha com a pergunta sobre 2026. Vocês acabaram não divulgando o </w:t>
      </w:r>
      <w:r w:rsidRPr="00F07113">
        <w:rPr>
          <w:rFonts w:ascii="Arial" w:hAnsi="Arial"/>
          <w:i/>
          <w:iCs/>
          <w:lang w:val="pt-BR"/>
        </w:rPr>
        <w:t>guidance</w:t>
      </w:r>
      <w:r w:rsidRPr="00F07113">
        <w:rPr>
          <w:rFonts w:ascii="Arial" w:hAnsi="Arial"/>
          <w:lang w:val="pt-BR"/>
        </w:rPr>
        <w:t xml:space="preserve"> para esse ano no </w:t>
      </w:r>
      <w:r w:rsidRPr="00F07113">
        <w:rPr>
          <w:rFonts w:ascii="Arial" w:hAnsi="Arial"/>
          <w:i/>
          <w:iCs/>
          <w:lang w:val="pt-BR"/>
        </w:rPr>
        <w:t>release</w:t>
      </w:r>
      <w:r w:rsidRPr="00F07113">
        <w:rPr>
          <w:rFonts w:ascii="Arial" w:hAnsi="Arial"/>
          <w:lang w:val="pt-BR"/>
        </w:rPr>
        <w:t xml:space="preserve">, mas se puderem dar alguma abertura das expectativas de vocês para o ano pensando nas métricas do </w:t>
      </w:r>
      <w:r w:rsidRPr="00F07113">
        <w:rPr>
          <w:rFonts w:ascii="Arial" w:hAnsi="Arial"/>
          <w:i/>
          <w:iCs/>
          <w:lang w:val="pt-BR"/>
        </w:rPr>
        <w:t>guidance</w:t>
      </w:r>
      <w:r w:rsidRPr="00F07113">
        <w:rPr>
          <w:rFonts w:ascii="Arial" w:hAnsi="Arial"/>
          <w:lang w:val="pt-BR"/>
        </w:rPr>
        <w:t xml:space="preserve"> de 2025 mesmo. Então se puderem compartilhar um pouco de como está a cabeça de vocês para crescimento de receita, margem EBITDA e CAPEX para o ano. </w:t>
      </w:r>
    </w:p>
    <w:p w14:paraId="31C3CD5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também um outro ponto que a gente queria entender, ainda em relação à alocação de capital, é o quão decisivo deveria ser o cenário eleitoral na estratégia de alocação de capital de vocês? Então, se eventualmente um cenário de continuidade do governo poderia impactar nesse ciclo de investimento de vocês? Obrigada. </w:t>
      </w:r>
    </w:p>
    <w:p w14:paraId="3FA9637D"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Guido Oliveira:</w:t>
      </w:r>
      <w:r w:rsidRPr="00F07113">
        <w:rPr>
          <w:rFonts w:ascii="Arial" w:hAnsi="Arial"/>
          <w:lang w:val="pt-BR"/>
        </w:rPr>
        <w:t xml:space="preserve"> Oi Ana, obrigado pela pergunta. Em relação ao </w:t>
      </w:r>
      <w:r w:rsidRPr="00F07113">
        <w:rPr>
          <w:rFonts w:ascii="Arial" w:hAnsi="Arial"/>
          <w:i/>
          <w:iCs/>
          <w:lang w:val="pt-BR"/>
        </w:rPr>
        <w:t>guidance</w:t>
      </w:r>
      <w:r w:rsidRPr="00F07113">
        <w:rPr>
          <w:rFonts w:ascii="Arial" w:hAnsi="Arial"/>
          <w:lang w:val="pt-BR"/>
        </w:rPr>
        <w:t xml:space="preserve">, só explicando por que a gente não soltou o </w:t>
      </w:r>
      <w:r w:rsidRPr="00F07113">
        <w:rPr>
          <w:rFonts w:ascii="Arial" w:hAnsi="Arial"/>
          <w:i/>
          <w:iCs/>
          <w:lang w:val="pt-BR"/>
        </w:rPr>
        <w:t>guidance</w:t>
      </w:r>
      <w:r w:rsidRPr="00F07113">
        <w:rPr>
          <w:rFonts w:ascii="Arial" w:hAnsi="Arial"/>
          <w:lang w:val="pt-BR"/>
        </w:rPr>
        <w:t xml:space="preserve">, a gente, na verdade, deu </w:t>
      </w:r>
      <w:r w:rsidRPr="00F07113">
        <w:rPr>
          <w:rFonts w:ascii="Arial" w:hAnsi="Arial"/>
          <w:i/>
          <w:iCs/>
          <w:lang w:val="pt-BR"/>
        </w:rPr>
        <w:t>guidance</w:t>
      </w:r>
      <w:r w:rsidRPr="00F07113">
        <w:rPr>
          <w:rFonts w:ascii="Arial" w:hAnsi="Arial"/>
          <w:lang w:val="pt-BR"/>
        </w:rPr>
        <w:t xml:space="preserve"> de 2007 a 2025, final de 2025. Nós estamos falando aí praticamente de 20 anos de </w:t>
      </w:r>
      <w:r w:rsidRPr="00F07113">
        <w:rPr>
          <w:rFonts w:ascii="Arial" w:hAnsi="Arial"/>
          <w:i/>
          <w:iCs/>
          <w:lang w:val="pt-BR"/>
        </w:rPr>
        <w:t>guidance</w:t>
      </w:r>
      <w:r w:rsidRPr="00F07113">
        <w:rPr>
          <w:rFonts w:ascii="Arial" w:hAnsi="Arial"/>
          <w:lang w:val="pt-BR"/>
        </w:rPr>
        <w:t xml:space="preserve">. Então, a Iguatemi cumpriu todos os seus </w:t>
      </w:r>
      <w:r w:rsidRPr="00F07113">
        <w:rPr>
          <w:rFonts w:ascii="Arial" w:hAnsi="Arial"/>
          <w:i/>
          <w:iCs/>
          <w:lang w:val="pt-BR"/>
        </w:rPr>
        <w:t>guidances</w:t>
      </w:r>
      <w:r w:rsidRPr="00F07113">
        <w:rPr>
          <w:rFonts w:ascii="Arial" w:hAnsi="Arial"/>
          <w:lang w:val="pt-BR"/>
        </w:rPr>
        <w:t xml:space="preserve">, nenhuma empresa do setor dá </w:t>
      </w:r>
      <w:r w:rsidRPr="00F07113">
        <w:rPr>
          <w:rFonts w:ascii="Arial" w:hAnsi="Arial"/>
          <w:i/>
          <w:iCs/>
          <w:lang w:val="pt-BR"/>
        </w:rPr>
        <w:t xml:space="preserve">guidance, </w:t>
      </w:r>
      <w:r w:rsidRPr="00F07113">
        <w:rPr>
          <w:rFonts w:ascii="Arial" w:hAnsi="Arial"/>
          <w:lang w:val="pt-BR"/>
        </w:rPr>
        <w:t>e foi uma discussão tranquila no Conselho, e a gente achou que não há mais sentido, porque o mercado conhece muito bem a Iguatemi, a Iguatemi sempre entregou seus indicadores.</w:t>
      </w:r>
    </w:p>
    <w:p w14:paraId="605A86ED"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 xml:space="preserve">Em relação ao ano, o que a gente pode falar para você? Eu acho que é um ano em que estamos extremamente animados, acho que a gente vem crescendo aí com </w:t>
      </w:r>
      <w:r w:rsidRPr="00F07113">
        <w:rPr>
          <w:rFonts w:ascii="Arial" w:hAnsi="Arial"/>
          <w:i/>
          <w:iCs/>
          <w:lang w:val="pt-BR"/>
        </w:rPr>
        <w:t>same-store rent</w:t>
      </w:r>
      <w:r w:rsidRPr="00F07113">
        <w:rPr>
          <w:rFonts w:ascii="Arial" w:hAnsi="Arial"/>
          <w:lang w:val="pt-BR"/>
        </w:rPr>
        <w:t xml:space="preserve"> acima do repasse do IGP-M, então, a gente olhando para o nosso histórico, como eu disse, a gente orbitou aí nos últimos trimestres – a gente até colocou isso no </w:t>
      </w:r>
      <w:r w:rsidRPr="00F07113">
        <w:rPr>
          <w:rFonts w:ascii="Arial" w:hAnsi="Arial"/>
          <w:i/>
          <w:iCs/>
          <w:lang w:val="pt-BR"/>
        </w:rPr>
        <w:t>release</w:t>
      </w:r>
      <w:r w:rsidRPr="00F07113">
        <w:rPr>
          <w:rFonts w:ascii="Arial" w:hAnsi="Arial"/>
          <w:lang w:val="pt-BR"/>
        </w:rPr>
        <w:t xml:space="preserve"> – com um crescimento real em torno de 5% a 2,5% do IGP-M com uma média de 3% de crescimento real. A gente vai buscar isso como um crescimento real sobre o repasse do IGP-M. </w:t>
      </w:r>
    </w:p>
    <w:p w14:paraId="0BF72E1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Nas vendas, a gente vem com um portfólio extremamente produtivo, a gente vem com uma alta ocupação, então a gente viu a venda de janeiro em torno de 10%, a gente não tem uma métrica para buscar, mas a gente está otimista, apesar dos dois eventos que você falou: Um evento de eleição e um evento de Copa do Mundo, que a gente já passou por isso várias vezes, então quando a gente faz o nosso orçamento a gente olha loja a loja, horário por horário dos jogos, a gente faz a comparabilidade com os outros eventos de Copa do Mundo, horários que o Brasil jogou e quando o Brasil não jogou, até onde o Brasil foi. </w:t>
      </w:r>
    </w:p>
    <w:p w14:paraId="24B08CE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a gente tem um </w:t>
      </w:r>
      <w:r w:rsidRPr="00F07113">
        <w:rPr>
          <w:rFonts w:ascii="Arial" w:hAnsi="Arial"/>
          <w:i/>
          <w:iCs/>
          <w:lang w:val="pt-BR"/>
        </w:rPr>
        <w:t>knowledge</w:t>
      </w:r>
      <w:r w:rsidRPr="00F07113">
        <w:rPr>
          <w:rFonts w:ascii="Arial" w:hAnsi="Arial"/>
          <w:lang w:val="pt-BR"/>
        </w:rPr>
        <w:t xml:space="preserve"> muito grande sobre jogos de Copa do Mundo, então a gente sabe o que o cliente faz, quanto tempo ele permanece no </w:t>
      </w:r>
      <w:proofErr w:type="spellStart"/>
      <w:r w:rsidRPr="00F07113">
        <w:rPr>
          <w:rFonts w:ascii="Arial" w:hAnsi="Arial"/>
          <w:lang w:val="pt-BR"/>
        </w:rPr>
        <w:t>mall</w:t>
      </w:r>
      <w:proofErr w:type="spellEnd"/>
      <w:r w:rsidRPr="00F07113">
        <w:rPr>
          <w:rFonts w:ascii="Arial" w:hAnsi="Arial"/>
          <w:lang w:val="pt-BR"/>
        </w:rPr>
        <w:t xml:space="preserve">, quando ele sai do </w:t>
      </w:r>
      <w:proofErr w:type="spellStart"/>
      <w:r w:rsidRPr="00F07113">
        <w:rPr>
          <w:rFonts w:ascii="Arial" w:hAnsi="Arial"/>
          <w:lang w:val="pt-BR"/>
        </w:rPr>
        <w:t>mall</w:t>
      </w:r>
      <w:proofErr w:type="spellEnd"/>
      <w:r w:rsidRPr="00F07113">
        <w:rPr>
          <w:rFonts w:ascii="Arial" w:hAnsi="Arial"/>
          <w:lang w:val="pt-BR"/>
        </w:rPr>
        <w:t xml:space="preserve"> e porque ele sai, se ele vota ou não. Então, tudo isso é feito, e a gente tem isso detalhado no nosso orçamento. </w:t>
      </w:r>
    </w:p>
    <w:p w14:paraId="2419BA75"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eleição é a mesma coisa. É a terceira ou quarta eleição polarizada, a gente sabe o que é, a gente sabe como funciona e qual é a reação do ganhador e do perdedor em relação a isso. Então, a gente também olha as nossas métricas de fluxo de estacionamento, fluxo de pessoas, fluxo de venda, olhando para isso. Então, assim, é mais do mesmo, a gente está extremamente acostumado com isso, então a gente se preparou para isso. </w:t>
      </w:r>
    </w:p>
    <w:p w14:paraId="0A12D3C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olhando para a questão do resultado da eleição, a gente não se preocupa com isso. A gente aqui é corredor de maratona, tá? Então a gente não é corredor de 100 metros, a gente é corredor de maratona, a gente se prepara para isso. Então a gente faz o tempo que a gente busca na maratona, então a gente está olhando na maratona, a gente faz projetos olhando para o longo prazo. Essa empresa é uma empresa que olha para o longo prazo. </w:t>
      </w:r>
    </w:p>
    <w:p w14:paraId="0F523DE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Nós temos projetos hoje que estão olhando para 30 anos à frente. E é isso que a gente está buscando aqui. Então, independe do que vai acontecer no ciclo político, como já </w:t>
      </w:r>
      <w:r w:rsidRPr="00F07113">
        <w:rPr>
          <w:rFonts w:ascii="Arial" w:hAnsi="Arial"/>
          <w:lang w:val="pt-BR"/>
        </w:rPr>
        <w:lastRenderedPageBreak/>
        <w:t>aconteceu em diversos ciclos, a Companhia vai continuar investindo e entregando seus resultados. </w:t>
      </w:r>
    </w:p>
    <w:p w14:paraId="611D6F8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Acho que cabe ressaltar que a gente teve uma recessão gigantesca entre 2015 e 2018, a Iguatemi não entregou nenhum </w:t>
      </w:r>
      <w:r w:rsidRPr="00F07113">
        <w:rPr>
          <w:rFonts w:ascii="Arial" w:hAnsi="Arial"/>
          <w:i/>
          <w:iCs/>
          <w:lang w:val="pt-BR"/>
        </w:rPr>
        <w:t>same-store sale</w:t>
      </w:r>
      <w:r w:rsidRPr="00F07113">
        <w:rPr>
          <w:rFonts w:ascii="Arial" w:hAnsi="Arial"/>
          <w:lang w:val="pt-BR"/>
        </w:rPr>
        <w:t xml:space="preserve"> negativo, nenhum </w:t>
      </w:r>
      <w:r w:rsidRPr="00F07113">
        <w:rPr>
          <w:rFonts w:ascii="Arial" w:hAnsi="Arial"/>
          <w:i/>
          <w:iCs/>
          <w:lang w:val="pt-BR"/>
        </w:rPr>
        <w:t>same-store rent</w:t>
      </w:r>
      <w:r w:rsidRPr="00F07113">
        <w:rPr>
          <w:rFonts w:ascii="Arial" w:hAnsi="Arial"/>
          <w:lang w:val="pt-BR"/>
        </w:rPr>
        <w:t xml:space="preserve"> negativo. Ela, todos os trimestres, teve </w:t>
      </w:r>
      <w:r w:rsidRPr="00F07113">
        <w:rPr>
          <w:rFonts w:ascii="Arial" w:hAnsi="Arial"/>
          <w:i/>
          <w:iCs/>
          <w:lang w:val="pt-BR"/>
        </w:rPr>
        <w:t xml:space="preserve">same-store sale </w:t>
      </w:r>
      <w:r w:rsidRPr="00F07113">
        <w:rPr>
          <w:rFonts w:ascii="Arial" w:hAnsi="Arial"/>
          <w:lang w:val="pt-BR"/>
        </w:rPr>
        <w:t xml:space="preserve">e </w:t>
      </w:r>
      <w:r w:rsidRPr="00F07113">
        <w:rPr>
          <w:rFonts w:ascii="Arial" w:hAnsi="Arial"/>
          <w:i/>
          <w:iCs/>
          <w:lang w:val="pt-BR"/>
        </w:rPr>
        <w:t xml:space="preserve">same-store rent </w:t>
      </w:r>
      <w:r w:rsidRPr="00F07113">
        <w:rPr>
          <w:rFonts w:ascii="Arial" w:hAnsi="Arial"/>
          <w:lang w:val="pt-BR"/>
        </w:rPr>
        <w:t>positivos, repasses acima da inflação. E é a questão do portfólio, o portfólio tem resiliência e consegue passar preço. Como eu falei, a gente repassou todo o IGP-M pós-pandemia, e a gente vai repassar o preço, como eu também falei, na parte da reforma tributária. </w:t>
      </w:r>
    </w:p>
    <w:p w14:paraId="414C791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 gente tem o portfólio. Se tem um portfólio que pode apostar que tem força para repassar o preço, é o portfólio da Iguatemi. </w:t>
      </w:r>
    </w:p>
    <w:p w14:paraId="2DCF3D08"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Ana Julia Zerkowski:</w:t>
      </w:r>
      <w:r w:rsidRPr="00F07113">
        <w:rPr>
          <w:rFonts w:ascii="Arial" w:hAnsi="Arial"/>
          <w:lang w:val="pt-BR"/>
        </w:rPr>
        <w:t xml:space="preserve"> Perfeito. Obrigada, pessoal. Bom dia. </w:t>
      </w:r>
    </w:p>
    <w:p w14:paraId="02651A2D"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Matheus Meloni, Santander:</w:t>
      </w:r>
      <w:r w:rsidRPr="00F07113">
        <w:rPr>
          <w:rFonts w:ascii="Arial" w:hAnsi="Arial"/>
          <w:lang w:val="pt-BR"/>
        </w:rPr>
        <w:t xml:space="preserve"> Opa, bom dia pessoal, tudo bom? Obrigado pelo espaço aqui. Do meu lado tenho duas perguntas. A primeira é em relação à inadimplência. Acho que veio num número bem relevante, em menos 3,5 no trimestre, então eu queria entender um pouco como vocês estão enxergando esse indicador para frente e se acham que ainda tem mais espaço para mais recuperações ou daqui para frente seria tendência de normalização? </w:t>
      </w:r>
    </w:p>
    <w:p w14:paraId="7BA9E1A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 aí a segunda pergunta é mais sobre a reforma fiscal, fazendo um </w:t>
      </w:r>
      <w:r w:rsidRPr="00F07113">
        <w:rPr>
          <w:rFonts w:ascii="Arial" w:hAnsi="Arial"/>
          <w:i/>
          <w:iCs/>
          <w:lang w:val="pt-BR"/>
        </w:rPr>
        <w:t>follow-up</w:t>
      </w:r>
      <w:r w:rsidRPr="00F07113">
        <w:rPr>
          <w:rFonts w:ascii="Arial" w:hAnsi="Arial"/>
          <w:lang w:val="pt-BR"/>
        </w:rPr>
        <w:t xml:space="preserve"> também´. Eu queria entender um pouco como é que vocês estão vendo as discussões com os lojistas. Ainda é uma minoria dos lojistas que já estão fazendo essa conta ou já é uma boa parte? </w:t>
      </w:r>
    </w:p>
    <w:p w14:paraId="3F428B1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também queria entender como é que vocês estão vendo a adequação operacional, até para poder compensar as notas fiscais de aluguel e tudo mais. Vocês acham que, lá em 27, quando começar de fato, você acha que pode ter algum tipo de ruído, algum problema operacional, talvez aumentar pontualmente uma inadimplência dado esses problemas com nota fiscal? Enfim, entender um pouco como é que vocês estão vendo essa parte operacional também. Obrigado. </w:t>
      </w:r>
    </w:p>
    <w:p w14:paraId="76DE4CB6"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Ciro Neto: </w:t>
      </w:r>
      <w:r w:rsidRPr="00F07113">
        <w:rPr>
          <w:rFonts w:ascii="Arial" w:hAnsi="Arial"/>
          <w:lang w:val="pt-BR"/>
        </w:rPr>
        <w:t xml:space="preserve">Legal. Obrigado pela pergunta, Matheus. Falando primeiro de inadimplência, realmente, a gente teve uma inadimplência incrível, uma recuperação bastante forte. Os números agora que a gente já tem visto de janeiro e fevereiro também estão vindo no </w:t>
      </w:r>
      <w:r w:rsidRPr="00F07113">
        <w:rPr>
          <w:rFonts w:ascii="Arial" w:hAnsi="Arial"/>
          <w:lang w:val="pt-BR"/>
        </w:rPr>
        <w:lastRenderedPageBreak/>
        <w:t>mesmo patamar. Janeiro, historicamente, sempre tem uma lupa, porque, como a gente vem com os aluguéis dobrados, mas, de verdade, a gente teve um mês muito bom também de inadimplência, que mostra aí tudo o que o Guido já falou sobre a resiliência, portfólio, venda crescendo. </w:t>
      </w:r>
    </w:p>
    <w:p w14:paraId="4931E923"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esses indicadores estão interligados, crescimento de venda, ocupação, e uma inadimplência mais baixa porque o lojista está conseguindo manter a sua operação saudável, o que nos abre as oportunidades que a gente já falou aqui sobre os aluguéis. </w:t>
      </w:r>
    </w:p>
    <w:p w14:paraId="1AC9C9D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não, a gente está vendo uma perspectiva de inadimplência, no nosso caso aqui, bastante positiva, controlada, no sentido de que a gente vai ter um bom resultado também olhando para os sinais que a gente tem aqui de janeiro e já as perspectivas de fevereiro, tá? Então, não é uma coisa que nos está preocupando. </w:t>
      </w:r>
    </w:p>
    <w:p w14:paraId="4A512D0C"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Falando um pouco aqui sobre a questão da reforma, eu acho que vale um destaque de que a Iguatemi trabalhou ativamente através do nosso time aqui, o time do Guido, o nosso Controller, que é o Rimoli, a Carol também, que é a nossa Diretora Financeira, desde o começo, lá atrás, há alguns anos, para que a gente estivesse preparado para esse momento. Desde questões jurídicas, de incluir nos nossos contratos, nas nossas normas gerais, as questões das cláusulas que dizem que aluguel é preço e que nos permitiriam depois fazer o repasse integral desses valores. Toda a parte de participar ativamente também da construção e da reforma, do desagravo que a gente teve na indústria, que foi um ganho para a indústria isso, a gente participou ativamente dessa discussão lá – ativamente mesmo lá, conversando, discutindo, mostrando as premissas que faziam sentido aqui para a gente –, e, desde o ano passado, a gente montou um grupo de trabalho que veio trabalhando em algumas frentes para que a gente pudesse, à medida que fosse obrigatório a gente entrar no processo, a gente já estivesse pronto. </w:t>
      </w:r>
    </w:p>
    <w:p w14:paraId="273A0D7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Um dos pilares era o pilar jurídico, a gente ia acompanhar as negociações que já começaram o ano passado, principalmente nos grandes grupos, mas muito incipiente, isso tomou um pouco mais de corpo no 2S, que eu acho que é quando os varejistas acordaram um pouco para esse processo, e foram alguns grupos, não foram muitos grupos. Lembrando que muitos dos grupos têm lojas franqueadas no interior, então fica muito individualizado essa discussão. Então, a gente teve, sim, alguns grupos grandes que </w:t>
      </w:r>
      <w:r w:rsidRPr="00F07113">
        <w:rPr>
          <w:rFonts w:ascii="Arial" w:hAnsi="Arial"/>
          <w:lang w:val="pt-BR"/>
        </w:rPr>
        <w:lastRenderedPageBreak/>
        <w:t>conversaram com a gente, a gente equacionou essa discussão dentro dos novos contratos, sejam eles em novos contratos ou de renovação. </w:t>
      </w:r>
    </w:p>
    <w:p w14:paraId="792240A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 gente montou também um grupo de trabalho de comunicação para ter o </w:t>
      </w:r>
      <w:r w:rsidRPr="00F07113">
        <w:rPr>
          <w:rFonts w:ascii="Arial" w:hAnsi="Arial"/>
          <w:i/>
          <w:iCs/>
          <w:lang w:val="pt-BR"/>
        </w:rPr>
        <w:t>speech</w:t>
      </w:r>
      <w:r w:rsidRPr="00F07113">
        <w:rPr>
          <w:rFonts w:ascii="Arial" w:hAnsi="Arial"/>
          <w:lang w:val="pt-BR"/>
        </w:rPr>
        <w:t xml:space="preserve"> correto com esses lojistas, para ter o </w:t>
      </w:r>
      <w:r w:rsidRPr="00F07113">
        <w:rPr>
          <w:rFonts w:ascii="Arial" w:hAnsi="Arial"/>
          <w:i/>
          <w:iCs/>
          <w:lang w:val="pt-BR"/>
        </w:rPr>
        <w:t>speech</w:t>
      </w:r>
      <w:r w:rsidRPr="00F07113">
        <w:rPr>
          <w:rFonts w:ascii="Arial" w:hAnsi="Arial"/>
          <w:lang w:val="pt-BR"/>
        </w:rPr>
        <w:t xml:space="preserve"> correto também com o mercado, com qualquer lojista quisesse conversar com a gente sobre isso e qual era o nosso entendimento, que ele ia tomar crédito na cadeia e de que realmente, no nosso entendimento, o nosso aluguel é preço e que a gente iria repassar, e a gente está sendo bastante firme e categórico em dizer isso, sem nenhum problema ou nenhuma discussão ou ruptura. </w:t>
      </w:r>
    </w:p>
    <w:p w14:paraId="32162A25"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Eu, particularmente, tenho conversado com alguns lojistas, principalmente os grupos grandes, às vezes eles vêm me perguntar, tirar dúvida da reforma, e eu tenho investido algum tempo com eles para conversar sobre isso e dado essa explicação e como a gente tem se posicionado. </w:t>
      </w:r>
    </w:p>
    <w:p w14:paraId="175B9633"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o terceiro é do ponto de vista sistêmico, de como a gente ia se preparar para a emissão das notas fiscais. A gente está absolutamente pronto para fazer a virada. Nós só estamos aguardando autorização para fazer, porque foi postergado, no nosso caso, dentro da nossa indústria, é um pouco para frente, mas nós estamos absolutamente prontos. Esse grupo de trabalho estava trabalhando, a nossa área de TI também bastante diligente para que todo o nosso processo interno estivesse preparado. Então, a gente já virou o ano, se a gente tivesse que fazer a implantação em janeiro, a gente já estaria pronto para fazer emissão de nota fiscal e também nessas negociações com os lojistas.</w:t>
      </w:r>
    </w:p>
    <w:p w14:paraId="2F9DE451"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há uma tranquilidade na nossa Companhia de que o processo que a gente desenhou, o repasse de preço, a parte sistêmica e jurídica, ela está absolutamente equacionada. </w:t>
      </w:r>
    </w:p>
    <w:p w14:paraId="574CBD55"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Matheus Meloni:</w:t>
      </w:r>
      <w:r w:rsidRPr="00F07113">
        <w:rPr>
          <w:rFonts w:ascii="Arial" w:hAnsi="Arial"/>
          <w:lang w:val="pt-BR"/>
        </w:rPr>
        <w:t xml:space="preserve"> Muito obrigado, super claro. </w:t>
      </w:r>
    </w:p>
    <w:p w14:paraId="360851C7"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Elvis Credendio, BBA:</w:t>
      </w:r>
      <w:r w:rsidRPr="00F07113">
        <w:rPr>
          <w:rFonts w:ascii="Arial" w:hAnsi="Arial"/>
          <w:lang w:val="pt-BR"/>
        </w:rPr>
        <w:t xml:space="preserve"> Bom dia, pessoal. Dois tópicos aqui também do meu lado. Primeiro, sobre o Iguatemi São Paulo especificamente, vocês começaram a abrir vendas ativo a ativo. Iguatemi São Paulo e JK chamam a atenção ali, porque o aluguel, comparativamente à venda, é abaixo da média de vocês, algo como 6 alto, 7 baixo. Quando a gente olha ativos fortes, por exemplo, Higienópolis, está ali mais para 9, a mesma coisa do RIOSUL, se não me engano. E, assim, no meu entendimento – me corrija se eu estiver enganado, mas – </w:t>
      </w:r>
      <w:r w:rsidRPr="00F07113">
        <w:rPr>
          <w:rFonts w:ascii="Arial" w:hAnsi="Arial"/>
          <w:lang w:val="pt-BR"/>
        </w:rPr>
        <w:lastRenderedPageBreak/>
        <w:t>um shopping muito produtivo, a margem de contribuição do lojista provavelmente é mais alta, é mais elevada. </w:t>
      </w:r>
    </w:p>
    <w:p w14:paraId="7836085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Então, eu queria entender de vocês se vocês podem abrir aqui um pouquinho como foi a evolução ao longo do tempo dessa representatividade aí do aluguel com praticamente a venda, se já chegou a ser muito mais alto, para ter uma ideia de magnitude que vocês poderiam fazer o </w:t>
      </w:r>
      <w:r w:rsidRPr="00F07113">
        <w:rPr>
          <w:rFonts w:ascii="Arial" w:hAnsi="Arial"/>
          <w:i/>
          <w:iCs/>
          <w:lang w:val="pt-BR"/>
        </w:rPr>
        <w:t>catch up</w:t>
      </w:r>
      <w:r w:rsidRPr="00F07113">
        <w:rPr>
          <w:rFonts w:ascii="Arial" w:hAnsi="Arial"/>
          <w:lang w:val="pt-BR"/>
        </w:rPr>
        <w:t xml:space="preserve"> e qual que é a expectativa de vocês com relação a isso dada a relevância desses dois ativos aí para o portfólio como um todo. </w:t>
      </w:r>
    </w:p>
    <w:p w14:paraId="4BEB1BF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E aí o segundo é voltar no tópico do </w:t>
      </w:r>
      <w:r w:rsidRPr="00F07113">
        <w:rPr>
          <w:rFonts w:ascii="Arial" w:hAnsi="Arial"/>
          <w:i/>
          <w:iCs/>
          <w:lang w:val="pt-BR"/>
        </w:rPr>
        <w:t>guidance,</w:t>
      </w:r>
      <w:r w:rsidRPr="00F07113">
        <w:rPr>
          <w:rFonts w:ascii="Arial" w:hAnsi="Arial"/>
          <w:lang w:val="pt-BR"/>
        </w:rPr>
        <w:t xml:space="preserve"> que vocês falaram que não vão divulgar mais </w:t>
      </w:r>
      <w:r w:rsidRPr="00F07113">
        <w:rPr>
          <w:rFonts w:ascii="Arial" w:hAnsi="Arial"/>
          <w:i/>
          <w:iCs/>
          <w:lang w:val="pt-BR"/>
        </w:rPr>
        <w:t>guidance</w:t>
      </w:r>
      <w:r w:rsidRPr="00F07113">
        <w:rPr>
          <w:rFonts w:ascii="Arial" w:hAnsi="Arial"/>
          <w:lang w:val="pt-BR"/>
        </w:rPr>
        <w:t xml:space="preserve">. Vocês até bateram o </w:t>
      </w:r>
      <w:r w:rsidRPr="00F07113">
        <w:rPr>
          <w:rFonts w:ascii="Arial" w:hAnsi="Arial"/>
          <w:i/>
          <w:iCs/>
          <w:lang w:val="pt-BR"/>
        </w:rPr>
        <w:t>guidance</w:t>
      </w:r>
      <w:r w:rsidRPr="00F07113">
        <w:rPr>
          <w:rFonts w:ascii="Arial" w:hAnsi="Arial"/>
          <w:lang w:val="pt-BR"/>
        </w:rPr>
        <w:t xml:space="preserve"> ao longo de 25, o crescimento de </w:t>
      </w:r>
      <w:r w:rsidRPr="00F07113">
        <w:rPr>
          <w:rFonts w:ascii="Arial" w:hAnsi="Arial"/>
          <w:i/>
          <w:iCs/>
          <w:lang w:val="pt-BR"/>
        </w:rPr>
        <w:t>top line</w:t>
      </w:r>
      <w:r w:rsidRPr="00F07113">
        <w:rPr>
          <w:rFonts w:ascii="Arial" w:hAnsi="Arial"/>
          <w:lang w:val="pt-BR"/>
        </w:rPr>
        <w:t xml:space="preserve"> de shoppings, mesmo com o IGP jogando </w:t>
      </w:r>
      <w:proofErr w:type="gramStart"/>
      <w:r w:rsidRPr="00F07113">
        <w:rPr>
          <w:rFonts w:ascii="Arial" w:hAnsi="Arial"/>
          <w:lang w:val="pt-BR"/>
        </w:rPr>
        <w:t>contra, vocês</w:t>
      </w:r>
      <w:proofErr w:type="gramEnd"/>
      <w:r w:rsidRPr="00F07113">
        <w:rPr>
          <w:rFonts w:ascii="Arial" w:hAnsi="Arial"/>
          <w:lang w:val="pt-BR"/>
        </w:rPr>
        <w:t xml:space="preserve"> superaram. Mas entender um pouco de margem EBITDA, o que vocês estão vendo para esse ano, se de repente dá para pensar um pouco aquele </w:t>
      </w:r>
      <w:r w:rsidRPr="00F07113">
        <w:rPr>
          <w:rFonts w:ascii="Arial" w:hAnsi="Arial"/>
          <w:i/>
          <w:iCs/>
          <w:lang w:val="pt-BR"/>
        </w:rPr>
        <w:t>midpoint</w:t>
      </w:r>
      <w:r w:rsidRPr="00F07113">
        <w:rPr>
          <w:rFonts w:ascii="Arial" w:hAnsi="Arial"/>
          <w:lang w:val="pt-BR"/>
        </w:rPr>
        <w:t xml:space="preserve"> do </w:t>
      </w:r>
      <w:r w:rsidRPr="00F07113">
        <w:rPr>
          <w:rFonts w:ascii="Arial" w:hAnsi="Arial"/>
          <w:i/>
          <w:iCs/>
          <w:lang w:val="pt-BR"/>
        </w:rPr>
        <w:t>guidance</w:t>
      </w:r>
      <w:r w:rsidRPr="00F07113">
        <w:rPr>
          <w:rFonts w:ascii="Arial" w:hAnsi="Arial"/>
          <w:lang w:val="pt-BR"/>
        </w:rPr>
        <w:t xml:space="preserve"> que vocês divulgaram, seria algo que seria mais ou menos por onde a Companhia caminharia? É isso do meu lado, viu? Muito obrigado. Bom dia. </w:t>
      </w:r>
    </w:p>
    <w:p w14:paraId="159DBB37"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Guido Oliveira:</w:t>
      </w:r>
      <w:r w:rsidRPr="00F07113">
        <w:rPr>
          <w:rFonts w:ascii="Arial" w:hAnsi="Arial"/>
          <w:lang w:val="pt-BR"/>
        </w:rPr>
        <w:t xml:space="preserve"> Obrigado, Elvis, pelas duas perguntas. Indo para a parte de venda – e você falou do Iguatemi Faria Lima e do JK –, é importante mostrar que a venda do Iguatemi São Paulo e do JK é extremamente produtiva e a gente já vem falando isso há um bom tempo. Então, quando você olha a abertura do nosso </w:t>
      </w:r>
      <w:r w:rsidRPr="00F07113">
        <w:rPr>
          <w:rFonts w:ascii="Arial" w:hAnsi="Arial"/>
          <w:i/>
          <w:iCs/>
          <w:lang w:val="pt-BR"/>
        </w:rPr>
        <w:t>same-store rent</w:t>
      </w:r>
      <w:r w:rsidRPr="00F07113">
        <w:rPr>
          <w:rFonts w:ascii="Arial" w:hAnsi="Arial"/>
          <w:lang w:val="pt-BR"/>
        </w:rPr>
        <w:t xml:space="preserve">, do nosso </w:t>
      </w:r>
      <w:r w:rsidRPr="00F07113">
        <w:rPr>
          <w:rFonts w:ascii="Arial" w:hAnsi="Arial"/>
          <w:i/>
          <w:iCs/>
          <w:lang w:val="pt-BR"/>
        </w:rPr>
        <w:t>same-area rent</w:t>
      </w:r>
      <w:r w:rsidRPr="00F07113">
        <w:rPr>
          <w:rFonts w:ascii="Arial" w:hAnsi="Arial"/>
          <w:lang w:val="pt-BR"/>
        </w:rPr>
        <w:t xml:space="preserve">, a gente vê o Iguatemi São Paulo crescendo, assim, absurdos no </w:t>
      </w:r>
      <w:r w:rsidRPr="00F07113">
        <w:rPr>
          <w:rFonts w:ascii="Arial" w:hAnsi="Arial"/>
          <w:i/>
          <w:iCs/>
          <w:lang w:val="pt-BR"/>
        </w:rPr>
        <w:t>same-area sale</w:t>
      </w:r>
      <w:r w:rsidRPr="00F07113">
        <w:rPr>
          <w:rFonts w:ascii="Arial" w:hAnsi="Arial"/>
          <w:lang w:val="pt-BR"/>
        </w:rPr>
        <w:t xml:space="preserve">, algo em torno de 18% no 4T, o JK crescendo 14%. E quando você olha o </w:t>
      </w:r>
      <w:r w:rsidRPr="00F07113">
        <w:rPr>
          <w:rFonts w:ascii="Arial" w:hAnsi="Arial"/>
          <w:i/>
          <w:iCs/>
          <w:lang w:val="pt-BR"/>
        </w:rPr>
        <w:t xml:space="preserve">same-area rent </w:t>
      </w:r>
      <w:r w:rsidRPr="00F07113">
        <w:rPr>
          <w:rFonts w:ascii="Arial" w:hAnsi="Arial"/>
          <w:lang w:val="pt-BR"/>
        </w:rPr>
        <w:t xml:space="preserve">do ano do JK e do Iguatemi, são acima de 10%. No 4T, um </w:t>
      </w:r>
      <w:r w:rsidRPr="00F07113">
        <w:rPr>
          <w:rFonts w:ascii="Arial" w:hAnsi="Arial"/>
          <w:i/>
          <w:iCs/>
          <w:lang w:val="pt-BR"/>
        </w:rPr>
        <w:t xml:space="preserve">same-area rent </w:t>
      </w:r>
      <w:r w:rsidRPr="00F07113">
        <w:rPr>
          <w:rFonts w:ascii="Arial" w:hAnsi="Arial"/>
          <w:lang w:val="pt-BR"/>
        </w:rPr>
        <w:t xml:space="preserve">e um </w:t>
      </w:r>
      <w:r w:rsidRPr="00F07113">
        <w:rPr>
          <w:rFonts w:ascii="Arial" w:hAnsi="Arial"/>
          <w:i/>
          <w:iCs/>
          <w:lang w:val="pt-BR"/>
        </w:rPr>
        <w:t xml:space="preserve">same-store rent </w:t>
      </w:r>
      <w:r w:rsidRPr="00F07113">
        <w:rPr>
          <w:rFonts w:ascii="Arial" w:hAnsi="Arial"/>
          <w:lang w:val="pt-BR"/>
        </w:rPr>
        <w:t>de 14% no JK e 11% no Iguatemi. </w:t>
      </w:r>
    </w:p>
    <w:p w14:paraId="5F23DB96"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assim, o que eu posso te falar? São shoppings que a gente investe, têm vendas muito crescentes, extremamente produtivas e a gente vem aumentando. O que a gente vai fazer, a gente só tem a comemorar. Que portfólio que tem uma venda de R$ 70 milhões num lojista? Aí você fala “mas é só num lojista”. Não, você tem Tiffany. Aí você vai em outro lojista, você tem R$ 60 milhões. Em um terceiro lojista, você tem R$ 50 milhões. Em um quarto lojista, você tem R$ 40 milhões. Que portfólio tem isso num shopping? É o Iguatemi São Paulo, é o JK, e só nós temos isso. </w:t>
      </w:r>
    </w:p>
    <w:p w14:paraId="7DABE29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 xml:space="preserve">Então, o que a gente vem trabalhando com isso? A gente vem, em todas as renovações, todas as ações renovatórias, todas as discussões – lembrando que o nosso contrato é um percentual sobre a venda com o mínimo garantido – discutindo tanto o aluguel percentual como o aluguel mínimo. Então, a gente vem crescendo o aluguel mínimo com </w:t>
      </w:r>
      <w:r w:rsidRPr="00F07113">
        <w:rPr>
          <w:rFonts w:ascii="Arial" w:hAnsi="Arial"/>
          <w:i/>
          <w:iCs/>
          <w:lang w:val="pt-BR"/>
        </w:rPr>
        <w:t>leasing</w:t>
      </w:r>
      <w:r w:rsidRPr="00F07113">
        <w:rPr>
          <w:rFonts w:ascii="Arial" w:hAnsi="Arial"/>
          <w:lang w:val="pt-BR"/>
        </w:rPr>
        <w:t xml:space="preserve"> e </w:t>
      </w:r>
      <w:r w:rsidRPr="00F07113">
        <w:rPr>
          <w:rFonts w:ascii="Arial" w:hAnsi="Arial"/>
          <w:i/>
          <w:iCs/>
          <w:lang w:val="pt-BR"/>
        </w:rPr>
        <w:t>spreads</w:t>
      </w:r>
      <w:r w:rsidRPr="00F07113">
        <w:rPr>
          <w:rFonts w:ascii="Arial" w:hAnsi="Arial"/>
          <w:lang w:val="pt-BR"/>
        </w:rPr>
        <w:t xml:space="preserve"> altíssimos, o aluguel mínimo no Iguatemi São Paulo tem aluguéis por metro quadrado que chegam a pagar quase R$ 3.000,00 o metro quadrado, absurdos R$ 3.000,00 por metro quadrado, e a gente tem o </w:t>
      </w:r>
      <w:r w:rsidRPr="00F07113">
        <w:rPr>
          <w:rFonts w:ascii="Arial" w:hAnsi="Arial"/>
          <w:i/>
          <w:iCs/>
          <w:lang w:val="pt-BR"/>
        </w:rPr>
        <w:t>overage,</w:t>
      </w:r>
      <w:r w:rsidRPr="00F07113">
        <w:rPr>
          <w:rFonts w:ascii="Arial" w:hAnsi="Arial"/>
          <w:lang w:val="pt-BR"/>
        </w:rPr>
        <w:t xml:space="preserve"> que vem crescendo. </w:t>
      </w:r>
    </w:p>
    <w:p w14:paraId="462046D8"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o nosso percentual, infelizmente, como você negocia um contrato de 5 anos, você tem um percentual de 5% e o cara está vendendo 50 milhões, você vai aplicar 5% sobre 50 milhões e ele vai pagar os 5%. Então, se ele continua nessa venda</w:t>
      </w:r>
      <w:proofErr w:type="gramStart"/>
      <w:r w:rsidRPr="00F07113">
        <w:rPr>
          <w:rFonts w:ascii="Arial" w:hAnsi="Arial"/>
          <w:lang w:val="pt-BR"/>
        </w:rPr>
        <w:t>...</w:t>
      </w:r>
      <w:proofErr w:type="gramEnd"/>
      <w:r w:rsidRPr="00F07113">
        <w:rPr>
          <w:rFonts w:ascii="Arial" w:hAnsi="Arial"/>
          <w:lang w:val="pt-BR"/>
        </w:rPr>
        <w:t xml:space="preserve"> mas o importante é que a gente tem a venda e a gente consegue capturar e a gente gera base para você ir aumentando o aluguel recorrentemente, porque a perícia em ações renovatórias é feita por comparabilidade. Quanto maior o aluguel, maior você ganha essas perícias. </w:t>
      </w:r>
    </w:p>
    <w:p w14:paraId="5F4AA8B4"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 gente vai puxando esse aluguel e a gente tem muito espaço para crescer, tanto no Iguatemi São Paulo como no JK. E a gente tem tranquilidade, porque são lojistas que vêm de muita margem de contribuição deles nesses shoppings, considerando que o custo de ocupação é baixo, então você tem muito espaço para você continuar crescendo os aluguéis. </w:t>
      </w:r>
    </w:p>
    <w:p w14:paraId="4E36F23B"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Quando você fala de </w:t>
      </w:r>
      <w:r w:rsidRPr="00F07113">
        <w:rPr>
          <w:rFonts w:ascii="Arial" w:hAnsi="Arial"/>
          <w:i/>
          <w:iCs/>
          <w:lang w:val="pt-BR"/>
        </w:rPr>
        <w:t>guidance</w:t>
      </w:r>
      <w:r w:rsidRPr="00F07113">
        <w:rPr>
          <w:rFonts w:ascii="Arial" w:hAnsi="Arial"/>
          <w:lang w:val="pt-BR"/>
        </w:rPr>
        <w:t xml:space="preserve">, a gente falou de margem EBITDA, se você olhar o nosso histórico, a nossa margem EBITDA sempre ficou acima de 75%, entre 75% e 80%. A Companhia vai continuar nesse nível de patamar para o futuro porque faz parte do nosso histórico. A gente sempre entregou margem EBITDA acima de 75%, 80% e a gente deve continuar nesse nível de margem EBITDA, porque não mudou nada no nosso </w:t>
      </w:r>
      <w:r w:rsidRPr="00F07113">
        <w:rPr>
          <w:rFonts w:ascii="Arial" w:hAnsi="Arial"/>
          <w:i/>
          <w:iCs/>
          <w:lang w:val="pt-BR"/>
        </w:rPr>
        <w:t>business</w:t>
      </w:r>
      <w:r w:rsidRPr="00F07113">
        <w:rPr>
          <w:rFonts w:ascii="Arial" w:hAnsi="Arial"/>
          <w:lang w:val="pt-BR"/>
        </w:rPr>
        <w:t>, ele só vem crescendo. Então, é mais do mesmo. </w:t>
      </w:r>
    </w:p>
    <w:p w14:paraId="2CF7B067"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Elvis Credendio:</w:t>
      </w:r>
      <w:r w:rsidRPr="00F07113">
        <w:rPr>
          <w:rFonts w:ascii="Arial" w:hAnsi="Arial"/>
          <w:lang w:val="pt-BR"/>
        </w:rPr>
        <w:t xml:space="preserve"> Perfeito.</w:t>
      </w:r>
    </w:p>
    <w:p w14:paraId="353739A2"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Marcelo Mota, JP Morgan: </w:t>
      </w:r>
      <w:r w:rsidRPr="00F07113">
        <w:rPr>
          <w:rFonts w:ascii="Arial" w:hAnsi="Arial"/>
          <w:lang w:val="pt-BR"/>
        </w:rPr>
        <w:t>Bom dia, gente.</w:t>
      </w:r>
      <w:r w:rsidRPr="00F07113">
        <w:rPr>
          <w:rFonts w:ascii="Arial" w:hAnsi="Arial"/>
          <w:b/>
          <w:bCs/>
          <w:lang w:val="pt-BR"/>
        </w:rPr>
        <w:t xml:space="preserve"> </w:t>
      </w:r>
      <w:r w:rsidRPr="00F07113">
        <w:rPr>
          <w:rFonts w:ascii="Arial" w:hAnsi="Arial"/>
          <w:lang w:val="pt-BR"/>
        </w:rPr>
        <w:t xml:space="preserve">Só um </w:t>
      </w:r>
      <w:r w:rsidRPr="00F07113">
        <w:rPr>
          <w:rFonts w:ascii="Arial" w:hAnsi="Arial"/>
          <w:i/>
          <w:iCs/>
          <w:lang w:val="pt-BR"/>
        </w:rPr>
        <w:t>follow-up</w:t>
      </w:r>
      <w:r w:rsidRPr="00F07113">
        <w:rPr>
          <w:rFonts w:ascii="Arial" w:hAnsi="Arial"/>
          <w:lang w:val="pt-BR"/>
        </w:rPr>
        <w:t xml:space="preserve"> aqui na pergunta dos lotes da Casa Figueira. Vocês falaram que vocês devem entrar em regime aí, já vendendo um próximo lote agora no 1T. Só para fins de modelagem, se a gente pode considerar que é mais ou menos 15, 16 milhões de contribuição dessas vendas por trimestre, ou seja, vai anualizar aí mais perto de 60, 65 milhões por ano de contribuição nessa linha, dado que </w:t>
      </w:r>
      <w:r w:rsidRPr="00F07113">
        <w:rPr>
          <w:rFonts w:ascii="Arial" w:hAnsi="Arial"/>
          <w:lang w:val="pt-BR"/>
        </w:rPr>
        <w:lastRenderedPageBreak/>
        <w:t>venda de terreno em shopping deveria voltar em 27? Só para ver se esse racional faz sentido. Obrigado. </w:t>
      </w:r>
    </w:p>
    <w:p w14:paraId="22AACA01"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 xml:space="preserve">Oi, Mota, obrigado pelas perguntas. Lembrando que a gente é minoritário na venda dos lotes lá, </w:t>
      </w:r>
      <w:proofErr w:type="gramStart"/>
      <w:r w:rsidRPr="00F07113">
        <w:rPr>
          <w:rFonts w:ascii="Arial" w:hAnsi="Arial"/>
          <w:lang w:val="pt-BR"/>
        </w:rPr>
        <w:t>70% é</w:t>
      </w:r>
      <w:proofErr w:type="gramEnd"/>
      <w:r w:rsidRPr="00F07113">
        <w:rPr>
          <w:rFonts w:ascii="Arial" w:hAnsi="Arial"/>
          <w:lang w:val="pt-BR"/>
        </w:rPr>
        <w:t xml:space="preserve"> da FEAC e 30% é nosso. Então, a gente fez, no último trimestre do ano passado, a venda da fração do primeiro lote, que a gente contabilizou no 4T, e para esse ano a gente espera vender lotes no 2T e no 3T. Então, para esse ano, a gente deve ter um valor ali muito próximo do que a gente vem fazendo com os lotes de outros shoppings, algo em torno de R$ 30 milhões. Ano passado a gente fez um pouco menos. </w:t>
      </w:r>
    </w:p>
    <w:p w14:paraId="0D144D2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Lembrando que aquela linha de Outras Receitas tem não só a venda de lotes, mas também um número grande, importante da Iguatemi, que a gente sempre fala, é a questão da revenda de ponto. Acho que o único </w:t>
      </w:r>
      <w:r w:rsidRPr="00F07113">
        <w:rPr>
          <w:rFonts w:ascii="Arial" w:hAnsi="Arial"/>
          <w:i/>
          <w:iCs/>
          <w:lang w:val="pt-BR"/>
        </w:rPr>
        <w:t>player</w:t>
      </w:r>
      <w:r w:rsidRPr="00F07113">
        <w:rPr>
          <w:rFonts w:ascii="Arial" w:hAnsi="Arial"/>
          <w:lang w:val="pt-BR"/>
        </w:rPr>
        <w:t xml:space="preserve"> do setor que consegue fazer revenda de ponto forte com números de 40, 50 milhões todos os anos recorrentemente é a Iguatemi, e a gente tem esse número, que também faz parte dessa composição de Outras Receitas. </w:t>
      </w:r>
    </w:p>
    <w:p w14:paraId="5EE07AE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no 4T, esse número foi o número menor de vendas de lotes da Casa Figueira, que a gente acabou não vendendo o segundo lote, foi compensado pela revenda de ponto, principalmente no Iguatemi Faria Lima e no JK Iguatemi, um pouco também no Pátio Higienópolis, um pouco no RIOSUL, um pouco no Iguatemi Porto Alegre. Então tudo isso compensou, porque eles ficaram acima do que a gente esperava de orçamento de venda de ponto. O Ciro falou dos lotes que a gente acabou fechando aí, importantes, como ON, Sisley, todas pagando ponto. Então, a gente tem aí para o ano algo em torno de uma média de R$ 30 milhões para os próximos anos. Não seria R$ 60 milhões/ano nem R$ 15 milhões por trimestre, mas algo em torno de R$ 30 milhões por ano, tá? </w:t>
      </w:r>
    </w:p>
    <w:p w14:paraId="64D7D06C"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Marcelo Mota:</w:t>
      </w:r>
      <w:r w:rsidRPr="00F07113">
        <w:rPr>
          <w:rFonts w:ascii="Arial" w:hAnsi="Arial"/>
          <w:lang w:val="pt-BR"/>
        </w:rPr>
        <w:t xml:space="preserve"> Super claro. Obrigado, Guido. </w:t>
      </w:r>
    </w:p>
    <w:p w14:paraId="4663BDA3"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Valeu, Mota. </w:t>
      </w:r>
    </w:p>
    <w:p w14:paraId="7B6F0076"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Victor Tápia, Bank of America:</w:t>
      </w:r>
      <w:r w:rsidRPr="00F07113">
        <w:rPr>
          <w:rFonts w:ascii="Arial" w:hAnsi="Arial"/>
          <w:lang w:val="pt-BR"/>
        </w:rPr>
        <w:t xml:space="preserve"> Bom dia, pessoal, tudo bem? Eu vou ainda estressar um pouco aqui o ponto da reforma aí pegando alguns pontos da fala de vocês. Vocês já começaram a refazer esses contratos com os lojistas dizendo que aluguel é preço, para não ter muita discussão que o boleto vai ser o mesmo. Pela fala do Ciro aí também, eu </w:t>
      </w:r>
      <w:r w:rsidRPr="00F07113">
        <w:rPr>
          <w:rFonts w:ascii="Arial" w:hAnsi="Arial"/>
          <w:lang w:val="pt-BR"/>
        </w:rPr>
        <w:lastRenderedPageBreak/>
        <w:t xml:space="preserve">entendi que essa mudança de contrato é parte de um processo e uma conversa </w:t>
      </w:r>
      <w:proofErr w:type="gramStart"/>
      <w:r w:rsidRPr="00F07113">
        <w:rPr>
          <w:rFonts w:ascii="Arial" w:hAnsi="Arial"/>
          <w:lang w:val="pt-BR"/>
        </w:rPr>
        <w:t>onde</w:t>
      </w:r>
      <w:proofErr w:type="gramEnd"/>
      <w:r w:rsidRPr="00F07113">
        <w:rPr>
          <w:rFonts w:ascii="Arial" w:hAnsi="Arial"/>
          <w:lang w:val="pt-BR"/>
        </w:rPr>
        <w:t xml:space="preserve"> os lojistas já estão participando e aceitando isso. </w:t>
      </w:r>
    </w:p>
    <w:p w14:paraId="6C719E6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Mas o ponto que eu queria entender aqui é o seguinte: Acho que existem vários tipos, tamanhos, sofisticação de lojista e também tem bastante </w:t>
      </w:r>
      <w:r w:rsidRPr="00F07113">
        <w:rPr>
          <w:rFonts w:ascii="Arial" w:hAnsi="Arial"/>
          <w:i/>
          <w:iCs/>
          <w:lang w:val="pt-BR"/>
        </w:rPr>
        <w:t>moving parts</w:t>
      </w:r>
      <w:r w:rsidRPr="00F07113">
        <w:rPr>
          <w:rFonts w:ascii="Arial" w:hAnsi="Arial"/>
          <w:lang w:val="pt-BR"/>
        </w:rPr>
        <w:t xml:space="preserve"> nessa reforma tributária. No entendimento de vocês, está claro para toda a base de lojistas, seja ele do menor ao maior, do menos ao mais sofisticado, 100% claro todos os impactos e consequências que ele vai ter nessa reforma tributária? Acho que essa é a pergunta que eu faço, porque eu tenho um pouco de dificuldade de entender isso, eu não sei se para ele está claro. </w:t>
      </w:r>
    </w:p>
    <w:p w14:paraId="5DD7F3FF"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aí se lá no final do dia tiver algum ou outro lojista que não tenha tantos benefícios nessa reforma, vocês vão ter essa cláusula no contrato, essa garantia jurídica de que aluguel é preço e tudo, mas qual que deveria ser a postura de vocês caso, para algum específico, o custo de ocupação fique proibitivo ou impeditivo? Como que vocês pretendem tratar o caso a caso? </w:t>
      </w:r>
    </w:p>
    <w:p w14:paraId="40B8583A"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Tápia, boa pergunta. Você está querendo saber 100% de todas as respostas, mas vamos lá. Primeira coisa, a gente não mudou os contratos de hoje para amanhã, e não estão mudando agora e pegando “olha, vem aqui e assino o outro”, isso vem de muito tempo, a gente já se preparou antes, quando a gente começou falar de reforma tributária, antes do atual governo. A gente começou a falar disso em 2018, 2019, antes da pandemia.</w:t>
      </w:r>
    </w:p>
    <w:p w14:paraId="7B1D73B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nossos contratos já têm essa questão do preço, independente do regime tributário, desde aquele período. Então, todos contratos que foram assinados, as renovações, novos contratos provisionais, renovatórios e tal, foram com esse contrato. E as nossas cláusulas comuns, como o Ciro falou, o cara adere às cláusulas comuns e isso faz parte do nosso clausulado de cláusulas comuns. Então, isso já vem de uma longa data. </w:t>
      </w:r>
    </w:p>
    <w:p w14:paraId="33EC7092"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A gente aperfeiçoou a cláusula depois, ao longo desse período? Aperfeiçoamos. Se você olhar a nossa base hoje, 70% da nossa base – eu não sei o número certo, em torno de 70% - já está com essa cláusula no contrato. Então, isso dá muita tranquilidade para a gente discutir essa questão que você colocou, se toda a base entendeu a reforma tributária. </w:t>
      </w:r>
    </w:p>
    <w:p w14:paraId="10A7631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lastRenderedPageBreak/>
        <w:t xml:space="preserve">O que eu posso te falar? Obviamente que tem lojistas e lojistas. O Ciro falou dos franqueados. Tem muito franqueado. Tem franqueados que tem 50 lojas que o cara entendeu. Tem franqueado que tem 2 lojas que o cara ainda está discutindo, que é um cara simplista, que ele não entendeu, ou ele ainda não foi impactado por isso, ele vai começar a receber as notas fiscais e vai entender. Agora, aquele lojista que já é um </w:t>
      </w:r>
      <w:r w:rsidRPr="00F07113">
        <w:rPr>
          <w:rFonts w:ascii="Arial" w:hAnsi="Arial"/>
          <w:i/>
          <w:iCs/>
          <w:lang w:val="pt-BR"/>
        </w:rPr>
        <w:t>player</w:t>
      </w:r>
      <w:r w:rsidRPr="00F07113">
        <w:rPr>
          <w:rFonts w:ascii="Arial" w:hAnsi="Arial"/>
          <w:lang w:val="pt-BR"/>
        </w:rPr>
        <w:t>, o cara obviamente que ele já entendeu, já discutiu, e vários grupos já falaram com a gente. </w:t>
      </w:r>
    </w:p>
    <w:p w14:paraId="009118DD"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Agora, o importante é ficar claro que esse imposto é neutro. Porque fica uma discussão, “ah não, mas eu vou ter um acréscimo de custo”, ou “o shopping está falando que aluguel é preço”, mas lembra que o cara vai ter toda uma questão de créditos e débitos, e é isso que a gente está deixando claro para o lojista, porque, no final, o imposto é neutro. Se ele pagar mais imposto, e isso está na reforma, ele tem lá 60 dias para se acreditar daquele imposto a maior que ele pagou. Então, tem toda a parte de </w:t>
      </w:r>
      <w:r w:rsidRPr="00F07113">
        <w:rPr>
          <w:rFonts w:ascii="Arial" w:hAnsi="Arial"/>
          <w:i/>
          <w:iCs/>
          <w:lang w:val="pt-BR"/>
        </w:rPr>
        <w:t xml:space="preserve">cashback </w:t>
      </w:r>
      <w:r w:rsidRPr="00F07113">
        <w:rPr>
          <w:rFonts w:ascii="Arial" w:hAnsi="Arial"/>
          <w:lang w:val="pt-BR"/>
        </w:rPr>
        <w:t>e tal. </w:t>
      </w:r>
    </w:p>
    <w:p w14:paraId="59738FE7"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 lembrando que o simplista, né, está todo mundo falando “ah, mas o simplista não vai optar, ele vai ter um aumento de custo”. Não, ele tem que entender a cadeia dele, porque ele pode optar, tá? E a gente chegou a uma conclusão aqui estudando que, a depender do simplista, vale muito a pena ele optar, porque senão ele não vai se creditar de nada. </w:t>
      </w:r>
    </w:p>
    <w:p w14:paraId="416484E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assim, tem muita coisa para acontecer. Sistematicamente, nós já estamos com o nosso SAP, com a nossa nota fiscal pronta, nós já soltamos nota fiscal no varejo, a gente tem uma operação de varejo, o varejo já está soltando nota fiscal, a questão do aluguel a gente não soltou nota fiscal ainda porque a Receita Federal faseou a emissão de notas fiscais a partir desse ano. Mas a gente já está pronto para emitir, o nosso sistema está tudo pronto e estamos muito tranquilos nessa discussão com o varejo.</w:t>
      </w:r>
    </w:p>
    <w:p w14:paraId="484BA47A"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Isso é uma discussão simples? Não é uma discussão simples. É uma discussão técnica, e onde a gente coloca números na mesa para mostrar a questão. </w:t>
      </w:r>
    </w:p>
    <w:p w14:paraId="18F1C140"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 xml:space="preserve">O importante é o seguinte, Tápia, a gente tem o PIS e COFINS hoje, a gente se credita do PIS e COFINS, a gente tem uma empresa que foi configurada entre presumido e real, a nossa alíquota média ali do PIS e COFINS não é o 9,25 nem o 3,65, é algo em torno de 5% a 6% dependendo dos créditos do PIS e COFINS, e a gente tem essa discussão sobre isso, a partir do ano que vem você deixa de ter o PIS e COFINS e você vai passar uma alíquota </w:t>
      </w:r>
      <w:r w:rsidRPr="00F07113">
        <w:rPr>
          <w:rFonts w:ascii="Arial" w:hAnsi="Arial"/>
          <w:lang w:val="pt-BR"/>
        </w:rPr>
        <w:lastRenderedPageBreak/>
        <w:t>com desconto de 60%, nós estamos falando de 3%, 3 e poucos por cento no aluguel e algo em torno de 9% no estacionamento. </w:t>
      </w:r>
    </w:p>
    <w:p w14:paraId="0D8F816E"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assim, não é muita coisa, é bem tranquila essa discussão. Está todo mundo falando dos 27%. Os 27 não é agora, gente, os 27 é 2028 a 2033. Essa alíquota cheia vai ser passo a passo, uma parte por ano, e vai ser de fácil entendimento e vai ser passado aos poucos, o bife vai ser fatiado aos poucos. Então a gente está bem tranquilo nessa discussão, tá, Tápia? </w:t>
      </w:r>
    </w:p>
    <w:p w14:paraId="55650FE2"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Ciro Neto:</w:t>
      </w:r>
      <w:r w:rsidRPr="00F07113">
        <w:rPr>
          <w:rFonts w:ascii="Arial" w:hAnsi="Arial"/>
          <w:lang w:val="pt-BR"/>
        </w:rPr>
        <w:t xml:space="preserve"> Acho que tem só um ponto importante, só reforçando uma coisa aqui que o Guido falou: Por que a gente está, de certa forma, bastante tranquilo com essa discussão? É verdade que muitos deles que nos procuram querem discutir a possibilidade de discutir esse desconto mesmo ele sendo um percentual baixo e ele é muito </w:t>
      </w:r>
      <w:r w:rsidRPr="00F07113">
        <w:rPr>
          <w:rFonts w:ascii="Arial" w:hAnsi="Arial"/>
          <w:i/>
          <w:iCs/>
          <w:lang w:val="pt-BR"/>
        </w:rPr>
        <w:t>smooth</w:t>
      </w:r>
      <w:r w:rsidRPr="00F07113">
        <w:rPr>
          <w:rFonts w:ascii="Arial" w:hAnsi="Arial"/>
          <w:lang w:val="pt-BR"/>
        </w:rPr>
        <w:t xml:space="preserve"> ao longo do tempo. A gente tem um crescimento dessa alíquota bastante tranquilo ao longo dos anos, a gente tem um custo de ocupação que nos permite fazer esse repasse. A gente tem lojistas que estão crescendo muito acima da inflação e, assim como a gente fez o repasse do IGP-M lá atrás, como o Guido já falou, então dá essa tranquilidade de que nós não vamos ter uma dificuldade. Pode ser que algum ou outro lojista queira discutir esse assunto um pouco mais juridicamente, e a gente está bastante tranquilo com isso também, e, assim, se necessário, a tratativa vai ser da exceção, da exceção, da exceção, porque, de verdade, a gente não acredita isso venha a acontecer. </w:t>
      </w:r>
    </w:p>
    <w:p w14:paraId="211F306A"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Então, é bastante planejado, tranquilo e eu acho que, como essas alíquotas vão subindo e com esse crescimento de venda e com o custo de ocupação que a gente tem hoje, a gente vai ter uma certa tranquilidade para fazer esse movimento. </w:t>
      </w:r>
    </w:p>
    <w:p w14:paraId="449107C8"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Victor Tápia:</w:t>
      </w:r>
      <w:r w:rsidRPr="00F07113">
        <w:rPr>
          <w:rFonts w:ascii="Arial" w:hAnsi="Arial"/>
          <w:lang w:val="pt-BR"/>
        </w:rPr>
        <w:t xml:space="preserve"> Tá bom, ficou claro. Então eu entendi que é isso; tem uma grande parte aí que já está ciente, mas vocês acham que o impacto deveria ser neutro e vocês estão abertos aí a conversar na exceção da exceção. Acho que esse que é o ponto. Tá bom. É isso. Obrigado. Bom dia. </w:t>
      </w:r>
    </w:p>
    <w:p w14:paraId="0AE4631E"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Guido Oliveira: </w:t>
      </w:r>
      <w:r w:rsidRPr="00F07113">
        <w:rPr>
          <w:rFonts w:ascii="Arial" w:hAnsi="Arial"/>
          <w:lang w:val="pt-BR"/>
        </w:rPr>
        <w:t>Valeu, Tápia. </w:t>
      </w:r>
    </w:p>
    <w:p w14:paraId="76BB391B"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t xml:space="preserve">Operador: </w:t>
      </w:r>
      <w:r w:rsidRPr="00F07113">
        <w:rPr>
          <w:rFonts w:ascii="Arial" w:hAnsi="Arial"/>
          <w:lang w:val="pt-BR"/>
        </w:rPr>
        <w:t>Obrigado. Senhoras e senhores, não havendo mais perguntas, retornamos a palavra ao Sr. Ciro para suas considerações finais. </w:t>
      </w:r>
    </w:p>
    <w:p w14:paraId="078ABE64" w14:textId="77777777" w:rsidR="00F07113" w:rsidRPr="00F07113" w:rsidRDefault="00F07113" w:rsidP="00F07113">
      <w:pPr>
        <w:spacing w:after="240" w:line="360" w:lineRule="auto"/>
        <w:jc w:val="both"/>
        <w:rPr>
          <w:rFonts w:ascii="Arial" w:hAnsi="Arial"/>
          <w:lang w:val="pt-BR"/>
        </w:rPr>
      </w:pPr>
      <w:r w:rsidRPr="00F07113">
        <w:rPr>
          <w:rFonts w:ascii="Arial" w:hAnsi="Arial"/>
          <w:b/>
          <w:bCs/>
          <w:lang w:val="pt-BR"/>
        </w:rPr>
        <w:lastRenderedPageBreak/>
        <w:t xml:space="preserve">Ciro Neto: </w:t>
      </w:r>
      <w:r w:rsidRPr="00F07113">
        <w:rPr>
          <w:rFonts w:ascii="Arial" w:hAnsi="Arial"/>
          <w:lang w:val="pt-BR"/>
        </w:rPr>
        <w:t>Pessoal, muito obrigado. Mais uma vez estamos juntos aqui, foi um prazer poder responder à pergunta de todos. O nosso time aqui, Guido, o time de RI, sempre à disposição de vocês para eventuais e novas dúvidas que vocês tiverem, e eu também. </w:t>
      </w:r>
    </w:p>
    <w:p w14:paraId="70B6C649" w14:textId="77777777" w:rsidR="00F07113" w:rsidRPr="00F07113" w:rsidRDefault="00F07113" w:rsidP="00F07113">
      <w:pPr>
        <w:spacing w:after="240" w:line="360" w:lineRule="auto"/>
        <w:jc w:val="both"/>
        <w:rPr>
          <w:rFonts w:ascii="Arial" w:hAnsi="Arial"/>
          <w:lang w:val="pt-BR"/>
        </w:rPr>
      </w:pPr>
      <w:r w:rsidRPr="00F07113">
        <w:rPr>
          <w:rFonts w:ascii="Arial" w:hAnsi="Arial"/>
          <w:lang w:val="pt-BR"/>
        </w:rPr>
        <w:t>Quero desejar para vocês um super 2026 e estamos bastante confiantes que a gente vai fazer mais um ano de um resultado super especial. Obrigado, um grande abraço e até lá!</w:t>
      </w:r>
    </w:p>
    <w:p w14:paraId="14B9D683" w14:textId="14E15482" w:rsidR="006E0020" w:rsidRPr="00B12D6F" w:rsidRDefault="00F07113" w:rsidP="00B12D6F">
      <w:pPr>
        <w:spacing w:after="240" w:line="360" w:lineRule="auto"/>
        <w:jc w:val="both"/>
        <w:rPr>
          <w:rFonts w:ascii="Arial" w:hAnsi="Arial"/>
          <w:lang w:val="pt-BR"/>
        </w:rPr>
      </w:pPr>
      <w:r w:rsidRPr="00F07113">
        <w:rPr>
          <w:rFonts w:ascii="Arial" w:hAnsi="Arial"/>
          <w:b/>
          <w:bCs/>
          <w:lang w:val="pt-BR"/>
        </w:rPr>
        <w:t>Operador:</w:t>
      </w:r>
      <w:r w:rsidRPr="00F07113">
        <w:rPr>
          <w:rFonts w:ascii="Arial" w:hAnsi="Arial"/>
          <w:lang w:val="pt-BR"/>
        </w:rPr>
        <w:t xml:space="preserve"> Concluímos, assim, a teleconferência da Iguatemi. Obrigado pela participação. Os senhores podem desconectar-se agora. Tenham uma boa tarde. </w:t>
      </w:r>
    </w:p>
    <w:sectPr w:rsidR="006E0020" w:rsidRPr="00B12D6F">
      <w:footerReference w:type="default" r:id="rId10"/>
      <w:pgSz w:w="11907" w:h="16840"/>
      <w:pgMar w:top="1618" w:right="1134" w:bottom="1438" w:left="1134" w:header="720" w:footer="720" w:gutter="0"/>
      <w:pgBorders w:zOrder="back" w:offsetFrom="page">
        <w:top w:val="single" w:sz="4" w:space="24" w:color="CBCD9C"/>
        <w:left w:val="single" w:sz="4" w:space="24" w:color="CBCD9C"/>
        <w:bottom w:val="single" w:sz="4" w:space="24" w:color="CBCD9C"/>
        <w:right w:val="single" w:sz="4" w:space="24" w:color="CBCD9C"/>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ECC1" w14:textId="77777777" w:rsidR="004A0428" w:rsidRDefault="004A0428">
      <w:r>
        <w:separator/>
      </w:r>
    </w:p>
  </w:endnote>
  <w:endnote w:type="continuationSeparator" w:id="0">
    <w:p w14:paraId="7554FADB" w14:textId="77777777" w:rsidR="004A0428" w:rsidRDefault="004A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169302"/>
      <w:docPartObj>
        <w:docPartGallery w:val="Page Numbers (Bottom of Page)"/>
        <w:docPartUnique/>
      </w:docPartObj>
    </w:sdtPr>
    <w:sdtEndPr/>
    <w:sdtContent>
      <w:p w14:paraId="3CE83D92" w14:textId="672B1308" w:rsidR="00502607" w:rsidRDefault="00502607">
        <w:pPr>
          <w:pStyle w:val="Rodap"/>
          <w:jc w:val="center"/>
        </w:pPr>
        <w:r>
          <w:fldChar w:fldCharType="begin"/>
        </w:r>
        <w:r>
          <w:instrText>PAGE   \* MERGEFORMAT</w:instrText>
        </w:r>
        <w:r>
          <w:fldChar w:fldCharType="separate"/>
        </w:r>
        <w:r>
          <w:rPr>
            <w:lang w:val="pt-BR"/>
          </w:rPr>
          <w:t>2</w:t>
        </w:r>
        <w:r>
          <w:fldChar w:fldCharType="end"/>
        </w:r>
      </w:p>
    </w:sdtContent>
  </w:sdt>
  <w:p w14:paraId="577DC2B1" w14:textId="7F5A0E6C" w:rsidR="007737E2" w:rsidRDefault="007737E2">
    <w:pPr>
      <w:pStyle w:val="Rodap"/>
      <w:jc w:val="center"/>
      <w:rPr>
        <w:rFonts w:ascii="Arial" w:hAnsi="Arial"/>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0803E" w14:textId="77777777" w:rsidR="004A0428" w:rsidRDefault="004A0428">
      <w:r>
        <w:separator/>
      </w:r>
    </w:p>
  </w:footnote>
  <w:footnote w:type="continuationSeparator" w:id="0">
    <w:p w14:paraId="2C50B08F" w14:textId="77777777" w:rsidR="004A0428" w:rsidRDefault="004A04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wMjIwMLQ0MjS1MDFU0lEKTi0uzszPAykwqgUAvBMHuywAAAA="/>
  </w:docVars>
  <w:rsids>
    <w:rsidRoot w:val="005E6924"/>
    <w:rsid w:val="000001C6"/>
    <w:rsid w:val="000008AD"/>
    <w:rsid w:val="00000F5E"/>
    <w:rsid w:val="0000108D"/>
    <w:rsid w:val="000010F0"/>
    <w:rsid w:val="00001301"/>
    <w:rsid w:val="00001603"/>
    <w:rsid w:val="000023AA"/>
    <w:rsid w:val="00002500"/>
    <w:rsid w:val="000031C4"/>
    <w:rsid w:val="000045A7"/>
    <w:rsid w:val="00005E76"/>
    <w:rsid w:val="00007301"/>
    <w:rsid w:val="00010A41"/>
    <w:rsid w:val="000124C3"/>
    <w:rsid w:val="0001325C"/>
    <w:rsid w:val="000132CC"/>
    <w:rsid w:val="00013624"/>
    <w:rsid w:val="00014AC2"/>
    <w:rsid w:val="00014D3E"/>
    <w:rsid w:val="000152A3"/>
    <w:rsid w:val="000205D2"/>
    <w:rsid w:val="000208F4"/>
    <w:rsid w:val="00020C52"/>
    <w:rsid w:val="000218A6"/>
    <w:rsid w:val="00023650"/>
    <w:rsid w:val="00024392"/>
    <w:rsid w:val="00024FFE"/>
    <w:rsid w:val="00025141"/>
    <w:rsid w:val="0002680B"/>
    <w:rsid w:val="00030BF6"/>
    <w:rsid w:val="00033F25"/>
    <w:rsid w:val="000340F5"/>
    <w:rsid w:val="000342A1"/>
    <w:rsid w:val="000373A6"/>
    <w:rsid w:val="0003740C"/>
    <w:rsid w:val="00037907"/>
    <w:rsid w:val="00037E8D"/>
    <w:rsid w:val="000400BF"/>
    <w:rsid w:val="000427BC"/>
    <w:rsid w:val="000439F1"/>
    <w:rsid w:val="00044B3D"/>
    <w:rsid w:val="00044DA6"/>
    <w:rsid w:val="000457D4"/>
    <w:rsid w:val="000464F1"/>
    <w:rsid w:val="000476FF"/>
    <w:rsid w:val="00047BCA"/>
    <w:rsid w:val="00050743"/>
    <w:rsid w:val="00052196"/>
    <w:rsid w:val="0005222E"/>
    <w:rsid w:val="0005251C"/>
    <w:rsid w:val="00052DD4"/>
    <w:rsid w:val="00052E4C"/>
    <w:rsid w:val="000536BA"/>
    <w:rsid w:val="0005526C"/>
    <w:rsid w:val="00056764"/>
    <w:rsid w:val="00057890"/>
    <w:rsid w:val="00057BB7"/>
    <w:rsid w:val="000603BF"/>
    <w:rsid w:val="00060B3A"/>
    <w:rsid w:val="00062D70"/>
    <w:rsid w:val="000655FD"/>
    <w:rsid w:val="00065D80"/>
    <w:rsid w:val="00066E45"/>
    <w:rsid w:val="000710FA"/>
    <w:rsid w:val="000714CF"/>
    <w:rsid w:val="000715C3"/>
    <w:rsid w:val="00071E7A"/>
    <w:rsid w:val="00072481"/>
    <w:rsid w:val="0007252D"/>
    <w:rsid w:val="00080D65"/>
    <w:rsid w:val="00081DE8"/>
    <w:rsid w:val="000821E1"/>
    <w:rsid w:val="00083EBB"/>
    <w:rsid w:val="00084938"/>
    <w:rsid w:val="00086120"/>
    <w:rsid w:val="00087420"/>
    <w:rsid w:val="000874C6"/>
    <w:rsid w:val="000903B5"/>
    <w:rsid w:val="00091AAB"/>
    <w:rsid w:val="00091C51"/>
    <w:rsid w:val="0009234A"/>
    <w:rsid w:val="0009316C"/>
    <w:rsid w:val="00093E79"/>
    <w:rsid w:val="00094A4F"/>
    <w:rsid w:val="00096E0E"/>
    <w:rsid w:val="000972C6"/>
    <w:rsid w:val="000976E9"/>
    <w:rsid w:val="000977B2"/>
    <w:rsid w:val="00097C60"/>
    <w:rsid w:val="000A0541"/>
    <w:rsid w:val="000A2A3A"/>
    <w:rsid w:val="000A3B27"/>
    <w:rsid w:val="000A3BD5"/>
    <w:rsid w:val="000A4681"/>
    <w:rsid w:val="000A53D7"/>
    <w:rsid w:val="000A5518"/>
    <w:rsid w:val="000A7649"/>
    <w:rsid w:val="000B0A0F"/>
    <w:rsid w:val="000B0C0F"/>
    <w:rsid w:val="000B1B6D"/>
    <w:rsid w:val="000B1DEE"/>
    <w:rsid w:val="000B2A58"/>
    <w:rsid w:val="000B2DBA"/>
    <w:rsid w:val="000B3252"/>
    <w:rsid w:val="000B34CC"/>
    <w:rsid w:val="000B36A8"/>
    <w:rsid w:val="000B5315"/>
    <w:rsid w:val="000B63EE"/>
    <w:rsid w:val="000B7061"/>
    <w:rsid w:val="000C02C6"/>
    <w:rsid w:val="000C146A"/>
    <w:rsid w:val="000C258B"/>
    <w:rsid w:val="000C2FC2"/>
    <w:rsid w:val="000C5CA7"/>
    <w:rsid w:val="000C69D7"/>
    <w:rsid w:val="000C6E80"/>
    <w:rsid w:val="000C7083"/>
    <w:rsid w:val="000C70CE"/>
    <w:rsid w:val="000C71A2"/>
    <w:rsid w:val="000C7EB3"/>
    <w:rsid w:val="000D0F99"/>
    <w:rsid w:val="000D1833"/>
    <w:rsid w:val="000D1AFA"/>
    <w:rsid w:val="000D1CEB"/>
    <w:rsid w:val="000D3CFD"/>
    <w:rsid w:val="000D49E9"/>
    <w:rsid w:val="000D4FB0"/>
    <w:rsid w:val="000D6A52"/>
    <w:rsid w:val="000E0F3A"/>
    <w:rsid w:val="000E160C"/>
    <w:rsid w:val="000E4D88"/>
    <w:rsid w:val="000E6564"/>
    <w:rsid w:val="000E6BED"/>
    <w:rsid w:val="000E7BDE"/>
    <w:rsid w:val="000F009F"/>
    <w:rsid w:val="000F11EF"/>
    <w:rsid w:val="000F2DC4"/>
    <w:rsid w:val="000F31BC"/>
    <w:rsid w:val="000F3F12"/>
    <w:rsid w:val="000F44B6"/>
    <w:rsid w:val="000F4C33"/>
    <w:rsid w:val="000F5CBF"/>
    <w:rsid w:val="000F6532"/>
    <w:rsid w:val="000F663B"/>
    <w:rsid w:val="000F68D3"/>
    <w:rsid w:val="000F6AE0"/>
    <w:rsid w:val="000F6C1A"/>
    <w:rsid w:val="000F769F"/>
    <w:rsid w:val="000F771A"/>
    <w:rsid w:val="000F7979"/>
    <w:rsid w:val="001014DD"/>
    <w:rsid w:val="00101683"/>
    <w:rsid w:val="00105A96"/>
    <w:rsid w:val="00105AD2"/>
    <w:rsid w:val="00106054"/>
    <w:rsid w:val="0010788B"/>
    <w:rsid w:val="001079AD"/>
    <w:rsid w:val="00110260"/>
    <w:rsid w:val="00111EB3"/>
    <w:rsid w:val="00113B42"/>
    <w:rsid w:val="00114210"/>
    <w:rsid w:val="0011455D"/>
    <w:rsid w:val="00114992"/>
    <w:rsid w:val="00117310"/>
    <w:rsid w:val="001203DA"/>
    <w:rsid w:val="00121576"/>
    <w:rsid w:val="00121CA6"/>
    <w:rsid w:val="00122F72"/>
    <w:rsid w:val="001236BA"/>
    <w:rsid w:val="00124780"/>
    <w:rsid w:val="00125E6A"/>
    <w:rsid w:val="0012704D"/>
    <w:rsid w:val="001303D0"/>
    <w:rsid w:val="001324A8"/>
    <w:rsid w:val="0013370E"/>
    <w:rsid w:val="00133882"/>
    <w:rsid w:val="00133BB5"/>
    <w:rsid w:val="00134661"/>
    <w:rsid w:val="00134E65"/>
    <w:rsid w:val="001359DC"/>
    <w:rsid w:val="001372E2"/>
    <w:rsid w:val="00137FF5"/>
    <w:rsid w:val="001401DC"/>
    <w:rsid w:val="00140269"/>
    <w:rsid w:val="00140AE9"/>
    <w:rsid w:val="00141135"/>
    <w:rsid w:val="00143CB3"/>
    <w:rsid w:val="00143D9D"/>
    <w:rsid w:val="00144119"/>
    <w:rsid w:val="0014435F"/>
    <w:rsid w:val="00144F38"/>
    <w:rsid w:val="00144FBE"/>
    <w:rsid w:val="001457B6"/>
    <w:rsid w:val="0014613A"/>
    <w:rsid w:val="001470E9"/>
    <w:rsid w:val="00147F55"/>
    <w:rsid w:val="00147F7F"/>
    <w:rsid w:val="00150DB8"/>
    <w:rsid w:val="00151046"/>
    <w:rsid w:val="00151AFB"/>
    <w:rsid w:val="001531EB"/>
    <w:rsid w:val="00153C71"/>
    <w:rsid w:val="0015499E"/>
    <w:rsid w:val="00155D2E"/>
    <w:rsid w:val="00157D83"/>
    <w:rsid w:val="001610A8"/>
    <w:rsid w:val="00161DFD"/>
    <w:rsid w:val="00162050"/>
    <w:rsid w:val="0016383C"/>
    <w:rsid w:val="001646D2"/>
    <w:rsid w:val="001657B1"/>
    <w:rsid w:val="00165D96"/>
    <w:rsid w:val="00165E3E"/>
    <w:rsid w:val="00165EDE"/>
    <w:rsid w:val="00166348"/>
    <w:rsid w:val="0016706B"/>
    <w:rsid w:val="00167543"/>
    <w:rsid w:val="001710D6"/>
    <w:rsid w:val="0017155D"/>
    <w:rsid w:val="00171C85"/>
    <w:rsid w:val="001727A5"/>
    <w:rsid w:val="00172BCA"/>
    <w:rsid w:val="00173386"/>
    <w:rsid w:val="00173C05"/>
    <w:rsid w:val="00174445"/>
    <w:rsid w:val="001747B5"/>
    <w:rsid w:val="00175EC1"/>
    <w:rsid w:val="0017762A"/>
    <w:rsid w:val="00177642"/>
    <w:rsid w:val="00177F20"/>
    <w:rsid w:val="00180074"/>
    <w:rsid w:val="001822E6"/>
    <w:rsid w:val="00184C44"/>
    <w:rsid w:val="00185228"/>
    <w:rsid w:val="001856CB"/>
    <w:rsid w:val="00187347"/>
    <w:rsid w:val="0018735D"/>
    <w:rsid w:val="00192117"/>
    <w:rsid w:val="00193A74"/>
    <w:rsid w:val="00193DAC"/>
    <w:rsid w:val="00194364"/>
    <w:rsid w:val="00194983"/>
    <w:rsid w:val="001956C7"/>
    <w:rsid w:val="00196B7C"/>
    <w:rsid w:val="0019723D"/>
    <w:rsid w:val="001A0B20"/>
    <w:rsid w:val="001A1AF6"/>
    <w:rsid w:val="001A2363"/>
    <w:rsid w:val="001A2546"/>
    <w:rsid w:val="001A3367"/>
    <w:rsid w:val="001A4B4D"/>
    <w:rsid w:val="001A4E1E"/>
    <w:rsid w:val="001A5E10"/>
    <w:rsid w:val="001A6944"/>
    <w:rsid w:val="001A7F6A"/>
    <w:rsid w:val="001B0311"/>
    <w:rsid w:val="001B0505"/>
    <w:rsid w:val="001B1C49"/>
    <w:rsid w:val="001B2159"/>
    <w:rsid w:val="001B2327"/>
    <w:rsid w:val="001B2BC9"/>
    <w:rsid w:val="001B3776"/>
    <w:rsid w:val="001B51E8"/>
    <w:rsid w:val="001C04F4"/>
    <w:rsid w:val="001C141F"/>
    <w:rsid w:val="001C3CF2"/>
    <w:rsid w:val="001C41EC"/>
    <w:rsid w:val="001C48CD"/>
    <w:rsid w:val="001C4DC6"/>
    <w:rsid w:val="001C7AC2"/>
    <w:rsid w:val="001D1350"/>
    <w:rsid w:val="001D140D"/>
    <w:rsid w:val="001D15AE"/>
    <w:rsid w:val="001D2B0B"/>
    <w:rsid w:val="001D31BB"/>
    <w:rsid w:val="001D4271"/>
    <w:rsid w:val="001D4853"/>
    <w:rsid w:val="001D6717"/>
    <w:rsid w:val="001D7BE2"/>
    <w:rsid w:val="001E072E"/>
    <w:rsid w:val="001E1A37"/>
    <w:rsid w:val="001E1C6A"/>
    <w:rsid w:val="001E38FB"/>
    <w:rsid w:val="001E3D20"/>
    <w:rsid w:val="001E476F"/>
    <w:rsid w:val="001E4774"/>
    <w:rsid w:val="001E5274"/>
    <w:rsid w:val="001E728E"/>
    <w:rsid w:val="001E771A"/>
    <w:rsid w:val="001E7C40"/>
    <w:rsid w:val="001E7D3F"/>
    <w:rsid w:val="001F015A"/>
    <w:rsid w:val="001F1FAC"/>
    <w:rsid w:val="001F2545"/>
    <w:rsid w:val="001F45AB"/>
    <w:rsid w:val="001F4638"/>
    <w:rsid w:val="001F5EB0"/>
    <w:rsid w:val="001F6CF2"/>
    <w:rsid w:val="002004FB"/>
    <w:rsid w:val="002012C8"/>
    <w:rsid w:val="002018EB"/>
    <w:rsid w:val="0020245D"/>
    <w:rsid w:val="00203D5F"/>
    <w:rsid w:val="00204349"/>
    <w:rsid w:val="00204570"/>
    <w:rsid w:val="002047D6"/>
    <w:rsid w:val="00205B51"/>
    <w:rsid w:val="002066A2"/>
    <w:rsid w:val="002078A2"/>
    <w:rsid w:val="00210592"/>
    <w:rsid w:val="00210935"/>
    <w:rsid w:val="002116EB"/>
    <w:rsid w:val="00211D27"/>
    <w:rsid w:val="0021253C"/>
    <w:rsid w:val="002137CA"/>
    <w:rsid w:val="00213994"/>
    <w:rsid w:val="00213C3E"/>
    <w:rsid w:val="00213E46"/>
    <w:rsid w:val="002147D9"/>
    <w:rsid w:val="002154D3"/>
    <w:rsid w:val="002179A9"/>
    <w:rsid w:val="00222418"/>
    <w:rsid w:val="00222F18"/>
    <w:rsid w:val="00224500"/>
    <w:rsid w:val="00224BBB"/>
    <w:rsid w:val="002254B8"/>
    <w:rsid w:val="00226738"/>
    <w:rsid w:val="00230C60"/>
    <w:rsid w:val="00230D0F"/>
    <w:rsid w:val="002322CE"/>
    <w:rsid w:val="00232DA0"/>
    <w:rsid w:val="00234419"/>
    <w:rsid w:val="00234E06"/>
    <w:rsid w:val="00236AE9"/>
    <w:rsid w:val="00236DCC"/>
    <w:rsid w:val="00236FD8"/>
    <w:rsid w:val="00237F7C"/>
    <w:rsid w:val="00240087"/>
    <w:rsid w:val="0024201A"/>
    <w:rsid w:val="00243C29"/>
    <w:rsid w:val="002442D2"/>
    <w:rsid w:val="0024513F"/>
    <w:rsid w:val="00246A7F"/>
    <w:rsid w:val="00246B00"/>
    <w:rsid w:val="00247757"/>
    <w:rsid w:val="002478F3"/>
    <w:rsid w:val="00247C9A"/>
    <w:rsid w:val="00251A1B"/>
    <w:rsid w:val="00253E1F"/>
    <w:rsid w:val="00254635"/>
    <w:rsid w:val="00255BE9"/>
    <w:rsid w:val="0025601A"/>
    <w:rsid w:val="00256A67"/>
    <w:rsid w:val="002574A7"/>
    <w:rsid w:val="002578CD"/>
    <w:rsid w:val="00260205"/>
    <w:rsid w:val="00260DFD"/>
    <w:rsid w:val="00261E6A"/>
    <w:rsid w:val="00262988"/>
    <w:rsid w:val="002644EC"/>
    <w:rsid w:val="00266568"/>
    <w:rsid w:val="002666A2"/>
    <w:rsid w:val="00266DA1"/>
    <w:rsid w:val="00267822"/>
    <w:rsid w:val="00267FCE"/>
    <w:rsid w:val="00267FCF"/>
    <w:rsid w:val="002700AF"/>
    <w:rsid w:val="002725EF"/>
    <w:rsid w:val="002731BD"/>
    <w:rsid w:val="0027338C"/>
    <w:rsid w:val="00275F76"/>
    <w:rsid w:val="00277315"/>
    <w:rsid w:val="002775C5"/>
    <w:rsid w:val="00280D44"/>
    <w:rsid w:val="00280ED1"/>
    <w:rsid w:val="00281727"/>
    <w:rsid w:val="00282CC3"/>
    <w:rsid w:val="00282D48"/>
    <w:rsid w:val="0028618A"/>
    <w:rsid w:val="002869EA"/>
    <w:rsid w:val="00286CEF"/>
    <w:rsid w:val="002873DD"/>
    <w:rsid w:val="00291CAB"/>
    <w:rsid w:val="00291D52"/>
    <w:rsid w:val="00293BA8"/>
    <w:rsid w:val="002944B2"/>
    <w:rsid w:val="0029484C"/>
    <w:rsid w:val="00296164"/>
    <w:rsid w:val="00297B66"/>
    <w:rsid w:val="002A0289"/>
    <w:rsid w:val="002A1285"/>
    <w:rsid w:val="002A198F"/>
    <w:rsid w:val="002A1E3F"/>
    <w:rsid w:val="002A3AD4"/>
    <w:rsid w:val="002A5E8D"/>
    <w:rsid w:val="002A6BBB"/>
    <w:rsid w:val="002A7857"/>
    <w:rsid w:val="002A792F"/>
    <w:rsid w:val="002A7AC7"/>
    <w:rsid w:val="002B0A95"/>
    <w:rsid w:val="002B0DB8"/>
    <w:rsid w:val="002B1890"/>
    <w:rsid w:val="002B1DE1"/>
    <w:rsid w:val="002B218A"/>
    <w:rsid w:val="002B2721"/>
    <w:rsid w:val="002B278A"/>
    <w:rsid w:val="002B4BA0"/>
    <w:rsid w:val="002B4C4E"/>
    <w:rsid w:val="002B5081"/>
    <w:rsid w:val="002B6992"/>
    <w:rsid w:val="002B6B59"/>
    <w:rsid w:val="002B6F46"/>
    <w:rsid w:val="002B6FF3"/>
    <w:rsid w:val="002C0172"/>
    <w:rsid w:val="002C05E6"/>
    <w:rsid w:val="002C1EDE"/>
    <w:rsid w:val="002C3659"/>
    <w:rsid w:val="002C41DA"/>
    <w:rsid w:val="002C5F9C"/>
    <w:rsid w:val="002C6ECA"/>
    <w:rsid w:val="002C75B4"/>
    <w:rsid w:val="002D13E7"/>
    <w:rsid w:val="002D216D"/>
    <w:rsid w:val="002D229C"/>
    <w:rsid w:val="002D2331"/>
    <w:rsid w:val="002D252E"/>
    <w:rsid w:val="002D29AB"/>
    <w:rsid w:val="002D331E"/>
    <w:rsid w:val="002D36CD"/>
    <w:rsid w:val="002D417C"/>
    <w:rsid w:val="002D4560"/>
    <w:rsid w:val="002D5C8B"/>
    <w:rsid w:val="002D5D68"/>
    <w:rsid w:val="002D6030"/>
    <w:rsid w:val="002D6D3F"/>
    <w:rsid w:val="002D7E2C"/>
    <w:rsid w:val="002E2D89"/>
    <w:rsid w:val="002E2F1B"/>
    <w:rsid w:val="002E348F"/>
    <w:rsid w:val="002E53AF"/>
    <w:rsid w:val="002E53CC"/>
    <w:rsid w:val="002E5CC3"/>
    <w:rsid w:val="002E6440"/>
    <w:rsid w:val="002E748E"/>
    <w:rsid w:val="002E76F5"/>
    <w:rsid w:val="002E78EB"/>
    <w:rsid w:val="002E7DC1"/>
    <w:rsid w:val="002F051C"/>
    <w:rsid w:val="002F09C5"/>
    <w:rsid w:val="002F0E40"/>
    <w:rsid w:val="002F1086"/>
    <w:rsid w:val="002F2137"/>
    <w:rsid w:val="002F24B2"/>
    <w:rsid w:val="002F27C7"/>
    <w:rsid w:val="002F2FF6"/>
    <w:rsid w:val="002F34FC"/>
    <w:rsid w:val="002F47F5"/>
    <w:rsid w:val="002F51D7"/>
    <w:rsid w:val="002F6BB8"/>
    <w:rsid w:val="002F75CA"/>
    <w:rsid w:val="002F7895"/>
    <w:rsid w:val="00300ED9"/>
    <w:rsid w:val="00301993"/>
    <w:rsid w:val="003025AD"/>
    <w:rsid w:val="00302669"/>
    <w:rsid w:val="00302E01"/>
    <w:rsid w:val="00303075"/>
    <w:rsid w:val="003041F4"/>
    <w:rsid w:val="00305D49"/>
    <w:rsid w:val="00306E19"/>
    <w:rsid w:val="00307198"/>
    <w:rsid w:val="00307726"/>
    <w:rsid w:val="0030795B"/>
    <w:rsid w:val="0031045B"/>
    <w:rsid w:val="003104A3"/>
    <w:rsid w:val="003110B9"/>
    <w:rsid w:val="00311C2C"/>
    <w:rsid w:val="00312520"/>
    <w:rsid w:val="00312646"/>
    <w:rsid w:val="00314203"/>
    <w:rsid w:val="003148CF"/>
    <w:rsid w:val="003165E7"/>
    <w:rsid w:val="0031735C"/>
    <w:rsid w:val="003177AC"/>
    <w:rsid w:val="00320143"/>
    <w:rsid w:val="003203E6"/>
    <w:rsid w:val="00320923"/>
    <w:rsid w:val="003209CD"/>
    <w:rsid w:val="00322107"/>
    <w:rsid w:val="00322A24"/>
    <w:rsid w:val="00322ECA"/>
    <w:rsid w:val="00324464"/>
    <w:rsid w:val="003249B2"/>
    <w:rsid w:val="00324CD8"/>
    <w:rsid w:val="00324FD9"/>
    <w:rsid w:val="003258CE"/>
    <w:rsid w:val="00327372"/>
    <w:rsid w:val="00327625"/>
    <w:rsid w:val="00327A4E"/>
    <w:rsid w:val="0033010E"/>
    <w:rsid w:val="00331516"/>
    <w:rsid w:val="00332074"/>
    <w:rsid w:val="00332691"/>
    <w:rsid w:val="0033492B"/>
    <w:rsid w:val="00334A55"/>
    <w:rsid w:val="00335A6C"/>
    <w:rsid w:val="00336406"/>
    <w:rsid w:val="00336ECA"/>
    <w:rsid w:val="003373A0"/>
    <w:rsid w:val="00337B72"/>
    <w:rsid w:val="00341044"/>
    <w:rsid w:val="00342536"/>
    <w:rsid w:val="00342BF6"/>
    <w:rsid w:val="00345AE6"/>
    <w:rsid w:val="0034688A"/>
    <w:rsid w:val="00346DC2"/>
    <w:rsid w:val="00346F72"/>
    <w:rsid w:val="003472E7"/>
    <w:rsid w:val="00351782"/>
    <w:rsid w:val="00352A69"/>
    <w:rsid w:val="00354936"/>
    <w:rsid w:val="00354CD4"/>
    <w:rsid w:val="00355EE5"/>
    <w:rsid w:val="0035692F"/>
    <w:rsid w:val="00357825"/>
    <w:rsid w:val="00361112"/>
    <w:rsid w:val="003613EB"/>
    <w:rsid w:val="00361D8E"/>
    <w:rsid w:val="00362174"/>
    <w:rsid w:val="003624B5"/>
    <w:rsid w:val="0036275E"/>
    <w:rsid w:val="00362FEE"/>
    <w:rsid w:val="00363371"/>
    <w:rsid w:val="0036367D"/>
    <w:rsid w:val="00364259"/>
    <w:rsid w:val="0036454A"/>
    <w:rsid w:val="0036462A"/>
    <w:rsid w:val="003668EB"/>
    <w:rsid w:val="003673B8"/>
    <w:rsid w:val="00370B79"/>
    <w:rsid w:val="00371447"/>
    <w:rsid w:val="00371622"/>
    <w:rsid w:val="0037294A"/>
    <w:rsid w:val="00372DC3"/>
    <w:rsid w:val="003736B6"/>
    <w:rsid w:val="003738C8"/>
    <w:rsid w:val="00374AD9"/>
    <w:rsid w:val="003755D1"/>
    <w:rsid w:val="00376E62"/>
    <w:rsid w:val="00377791"/>
    <w:rsid w:val="00381C9A"/>
    <w:rsid w:val="00382F69"/>
    <w:rsid w:val="0038499E"/>
    <w:rsid w:val="00385FB9"/>
    <w:rsid w:val="00387D1F"/>
    <w:rsid w:val="00390D6B"/>
    <w:rsid w:val="00391EC7"/>
    <w:rsid w:val="003923EC"/>
    <w:rsid w:val="00392A6A"/>
    <w:rsid w:val="0039390A"/>
    <w:rsid w:val="00393AFA"/>
    <w:rsid w:val="003943D7"/>
    <w:rsid w:val="00394517"/>
    <w:rsid w:val="00395976"/>
    <w:rsid w:val="0039629C"/>
    <w:rsid w:val="003963B3"/>
    <w:rsid w:val="0039766C"/>
    <w:rsid w:val="00397C01"/>
    <w:rsid w:val="003A036C"/>
    <w:rsid w:val="003A037B"/>
    <w:rsid w:val="003A0E4F"/>
    <w:rsid w:val="003A1EBC"/>
    <w:rsid w:val="003A29FB"/>
    <w:rsid w:val="003A358B"/>
    <w:rsid w:val="003A3C04"/>
    <w:rsid w:val="003A4F1C"/>
    <w:rsid w:val="003A6B5A"/>
    <w:rsid w:val="003A7D1E"/>
    <w:rsid w:val="003B0B8E"/>
    <w:rsid w:val="003B15A6"/>
    <w:rsid w:val="003B2CB6"/>
    <w:rsid w:val="003B442C"/>
    <w:rsid w:val="003B4FDC"/>
    <w:rsid w:val="003B694B"/>
    <w:rsid w:val="003B69C9"/>
    <w:rsid w:val="003B771E"/>
    <w:rsid w:val="003B7D05"/>
    <w:rsid w:val="003C0C79"/>
    <w:rsid w:val="003C15E8"/>
    <w:rsid w:val="003C179E"/>
    <w:rsid w:val="003C22DC"/>
    <w:rsid w:val="003C2CE7"/>
    <w:rsid w:val="003C3ADA"/>
    <w:rsid w:val="003C56B2"/>
    <w:rsid w:val="003C69FF"/>
    <w:rsid w:val="003C6E33"/>
    <w:rsid w:val="003D07E3"/>
    <w:rsid w:val="003D372D"/>
    <w:rsid w:val="003D3BD4"/>
    <w:rsid w:val="003D4106"/>
    <w:rsid w:val="003D4409"/>
    <w:rsid w:val="003D4731"/>
    <w:rsid w:val="003D50BC"/>
    <w:rsid w:val="003D54CB"/>
    <w:rsid w:val="003D6C22"/>
    <w:rsid w:val="003E046F"/>
    <w:rsid w:val="003E06EB"/>
    <w:rsid w:val="003E0740"/>
    <w:rsid w:val="003E291C"/>
    <w:rsid w:val="003E4260"/>
    <w:rsid w:val="003E5AF3"/>
    <w:rsid w:val="003E603A"/>
    <w:rsid w:val="003E698B"/>
    <w:rsid w:val="003E71F0"/>
    <w:rsid w:val="003E7D22"/>
    <w:rsid w:val="003F0A0C"/>
    <w:rsid w:val="003F0C1F"/>
    <w:rsid w:val="003F0CBF"/>
    <w:rsid w:val="003F11C3"/>
    <w:rsid w:val="003F3124"/>
    <w:rsid w:val="003F405F"/>
    <w:rsid w:val="003F449D"/>
    <w:rsid w:val="003F4A7A"/>
    <w:rsid w:val="003F5211"/>
    <w:rsid w:val="003F71A6"/>
    <w:rsid w:val="00400506"/>
    <w:rsid w:val="00402A6E"/>
    <w:rsid w:val="00402F54"/>
    <w:rsid w:val="00403953"/>
    <w:rsid w:val="004044BE"/>
    <w:rsid w:val="00404A8C"/>
    <w:rsid w:val="00404FBF"/>
    <w:rsid w:val="00407854"/>
    <w:rsid w:val="00407A30"/>
    <w:rsid w:val="00410419"/>
    <w:rsid w:val="0041099B"/>
    <w:rsid w:val="00411883"/>
    <w:rsid w:val="00411E76"/>
    <w:rsid w:val="00412388"/>
    <w:rsid w:val="0041351D"/>
    <w:rsid w:val="004139EC"/>
    <w:rsid w:val="00413EA2"/>
    <w:rsid w:val="00415646"/>
    <w:rsid w:val="004166C3"/>
    <w:rsid w:val="00417C36"/>
    <w:rsid w:val="00417F6D"/>
    <w:rsid w:val="00420BC2"/>
    <w:rsid w:val="004210FE"/>
    <w:rsid w:val="004215DE"/>
    <w:rsid w:val="0042201F"/>
    <w:rsid w:val="00422B37"/>
    <w:rsid w:val="0042358B"/>
    <w:rsid w:val="00423A1A"/>
    <w:rsid w:val="00424764"/>
    <w:rsid w:val="004249CA"/>
    <w:rsid w:val="004256C7"/>
    <w:rsid w:val="004261DA"/>
    <w:rsid w:val="004263DD"/>
    <w:rsid w:val="00426962"/>
    <w:rsid w:val="00427964"/>
    <w:rsid w:val="00430428"/>
    <w:rsid w:val="00430C1C"/>
    <w:rsid w:val="004317FB"/>
    <w:rsid w:val="00432663"/>
    <w:rsid w:val="004338C4"/>
    <w:rsid w:val="00433C9C"/>
    <w:rsid w:val="0043679B"/>
    <w:rsid w:val="00437B7F"/>
    <w:rsid w:val="004401C4"/>
    <w:rsid w:val="00440EF1"/>
    <w:rsid w:val="00441A68"/>
    <w:rsid w:val="00442630"/>
    <w:rsid w:val="00444D80"/>
    <w:rsid w:val="00444E7D"/>
    <w:rsid w:val="00446449"/>
    <w:rsid w:val="00446D88"/>
    <w:rsid w:val="00447AEA"/>
    <w:rsid w:val="00450AE1"/>
    <w:rsid w:val="00450F26"/>
    <w:rsid w:val="00451317"/>
    <w:rsid w:val="004519AB"/>
    <w:rsid w:val="00451BDC"/>
    <w:rsid w:val="004529C2"/>
    <w:rsid w:val="004534DF"/>
    <w:rsid w:val="0045390A"/>
    <w:rsid w:val="0045419B"/>
    <w:rsid w:val="0045499F"/>
    <w:rsid w:val="00455D39"/>
    <w:rsid w:val="004571B8"/>
    <w:rsid w:val="004603C3"/>
    <w:rsid w:val="00460B68"/>
    <w:rsid w:val="00462CDA"/>
    <w:rsid w:val="004663D3"/>
    <w:rsid w:val="004669A4"/>
    <w:rsid w:val="00467155"/>
    <w:rsid w:val="004675EC"/>
    <w:rsid w:val="00467785"/>
    <w:rsid w:val="00472371"/>
    <w:rsid w:val="004738AF"/>
    <w:rsid w:val="0047454C"/>
    <w:rsid w:val="00475974"/>
    <w:rsid w:val="004760BF"/>
    <w:rsid w:val="00477371"/>
    <w:rsid w:val="004809E2"/>
    <w:rsid w:val="004811D4"/>
    <w:rsid w:val="00481E84"/>
    <w:rsid w:val="00482E05"/>
    <w:rsid w:val="00482FCF"/>
    <w:rsid w:val="00483F2A"/>
    <w:rsid w:val="0048716C"/>
    <w:rsid w:val="00487569"/>
    <w:rsid w:val="00490AC9"/>
    <w:rsid w:val="00490DF8"/>
    <w:rsid w:val="00492008"/>
    <w:rsid w:val="00492FA4"/>
    <w:rsid w:val="0049348A"/>
    <w:rsid w:val="00494D17"/>
    <w:rsid w:val="0049500E"/>
    <w:rsid w:val="00495BA4"/>
    <w:rsid w:val="004969E0"/>
    <w:rsid w:val="004970F6"/>
    <w:rsid w:val="004973EB"/>
    <w:rsid w:val="004A0428"/>
    <w:rsid w:val="004A2206"/>
    <w:rsid w:val="004A5A97"/>
    <w:rsid w:val="004B0F14"/>
    <w:rsid w:val="004B13BE"/>
    <w:rsid w:val="004B1B09"/>
    <w:rsid w:val="004B1EF5"/>
    <w:rsid w:val="004B33AC"/>
    <w:rsid w:val="004B3D05"/>
    <w:rsid w:val="004B46D1"/>
    <w:rsid w:val="004B4710"/>
    <w:rsid w:val="004B47F9"/>
    <w:rsid w:val="004B4B5A"/>
    <w:rsid w:val="004B5B49"/>
    <w:rsid w:val="004C2657"/>
    <w:rsid w:val="004C2FB6"/>
    <w:rsid w:val="004C41E7"/>
    <w:rsid w:val="004C4766"/>
    <w:rsid w:val="004C5710"/>
    <w:rsid w:val="004C57E5"/>
    <w:rsid w:val="004C6C9A"/>
    <w:rsid w:val="004C7042"/>
    <w:rsid w:val="004D073A"/>
    <w:rsid w:val="004D0EF7"/>
    <w:rsid w:val="004D187F"/>
    <w:rsid w:val="004D2D26"/>
    <w:rsid w:val="004D34B0"/>
    <w:rsid w:val="004D3FB2"/>
    <w:rsid w:val="004D67E4"/>
    <w:rsid w:val="004D6D4B"/>
    <w:rsid w:val="004D717A"/>
    <w:rsid w:val="004E030D"/>
    <w:rsid w:val="004E06D1"/>
    <w:rsid w:val="004E0B8E"/>
    <w:rsid w:val="004E2858"/>
    <w:rsid w:val="004E327B"/>
    <w:rsid w:val="004E36C1"/>
    <w:rsid w:val="004E3DA5"/>
    <w:rsid w:val="004E4474"/>
    <w:rsid w:val="004E4C80"/>
    <w:rsid w:val="004E4E9F"/>
    <w:rsid w:val="004E620D"/>
    <w:rsid w:val="004E6DD3"/>
    <w:rsid w:val="004F10DC"/>
    <w:rsid w:val="004F10E6"/>
    <w:rsid w:val="004F55D1"/>
    <w:rsid w:val="004F5A9E"/>
    <w:rsid w:val="004F6A29"/>
    <w:rsid w:val="004F6C6E"/>
    <w:rsid w:val="004F798B"/>
    <w:rsid w:val="00501392"/>
    <w:rsid w:val="00502607"/>
    <w:rsid w:val="00504143"/>
    <w:rsid w:val="005052AE"/>
    <w:rsid w:val="005057D7"/>
    <w:rsid w:val="00505BA2"/>
    <w:rsid w:val="00507BA2"/>
    <w:rsid w:val="00507FBC"/>
    <w:rsid w:val="005112D6"/>
    <w:rsid w:val="00511FC8"/>
    <w:rsid w:val="00512B45"/>
    <w:rsid w:val="00514D4C"/>
    <w:rsid w:val="005154C1"/>
    <w:rsid w:val="0051564E"/>
    <w:rsid w:val="00520461"/>
    <w:rsid w:val="00520A97"/>
    <w:rsid w:val="00521C08"/>
    <w:rsid w:val="00523D03"/>
    <w:rsid w:val="005243F7"/>
    <w:rsid w:val="00524D2E"/>
    <w:rsid w:val="00524E0F"/>
    <w:rsid w:val="00525781"/>
    <w:rsid w:val="0052608C"/>
    <w:rsid w:val="00526396"/>
    <w:rsid w:val="005273B2"/>
    <w:rsid w:val="00527590"/>
    <w:rsid w:val="005276D2"/>
    <w:rsid w:val="00531AF9"/>
    <w:rsid w:val="0053209B"/>
    <w:rsid w:val="0053453C"/>
    <w:rsid w:val="0053489C"/>
    <w:rsid w:val="00534AEB"/>
    <w:rsid w:val="005356F1"/>
    <w:rsid w:val="00536099"/>
    <w:rsid w:val="00536BDF"/>
    <w:rsid w:val="00537080"/>
    <w:rsid w:val="00542AB3"/>
    <w:rsid w:val="00542D92"/>
    <w:rsid w:val="005457B5"/>
    <w:rsid w:val="00547ABB"/>
    <w:rsid w:val="00547D49"/>
    <w:rsid w:val="00547DFA"/>
    <w:rsid w:val="00550510"/>
    <w:rsid w:val="00552FCD"/>
    <w:rsid w:val="00553DDE"/>
    <w:rsid w:val="00554AFC"/>
    <w:rsid w:val="00555392"/>
    <w:rsid w:val="0055631F"/>
    <w:rsid w:val="00560250"/>
    <w:rsid w:val="0056114C"/>
    <w:rsid w:val="005623B3"/>
    <w:rsid w:val="00563D8D"/>
    <w:rsid w:val="005647C3"/>
    <w:rsid w:val="00565523"/>
    <w:rsid w:val="00565ACE"/>
    <w:rsid w:val="00565D71"/>
    <w:rsid w:val="0056684D"/>
    <w:rsid w:val="00570054"/>
    <w:rsid w:val="0057095E"/>
    <w:rsid w:val="005715F8"/>
    <w:rsid w:val="00571B74"/>
    <w:rsid w:val="005757BA"/>
    <w:rsid w:val="00575ADD"/>
    <w:rsid w:val="00576CE5"/>
    <w:rsid w:val="00580950"/>
    <w:rsid w:val="00581672"/>
    <w:rsid w:val="00581FCF"/>
    <w:rsid w:val="005821C4"/>
    <w:rsid w:val="0058280F"/>
    <w:rsid w:val="00582B73"/>
    <w:rsid w:val="00582D20"/>
    <w:rsid w:val="005838C2"/>
    <w:rsid w:val="0058432D"/>
    <w:rsid w:val="00584D9A"/>
    <w:rsid w:val="00585140"/>
    <w:rsid w:val="00585DDB"/>
    <w:rsid w:val="00586F53"/>
    <w:rsid w:val="00587C08"/>
    <w:rsid w:val="00590647"/>
    <w:rsid w:val="00590C1C"/>
    <w:rsid w:val="00591174"/>
    <w:rsid w:val="00591252"/>
    <w:rsid w:val="00592608"/>
    <w:rsid w:val="00593332"/>
    <w:rsid w:val="00594124"/>
    <w:rsid w:val="005955ED"/>
    <w:rsid w:val="0059671B"/>
    <w:rsid w:val="0059777F"/>
    <w:rsid w:val="00597B8C"/>
    <w:rsid w:val="00597BFE"/>
    <w:rsid w:val="00597C73"/>
    <w:rsid w:val="005A0A77"/>
    <w:rsid w:val="005A21EA"/>
    <w:rsid w:val="005A2612"/>
    <w:rsid w:val="005A2723"/>
    <w:rsid w:val="005A2C8E"/>
    <w:rsid w:val="005A360E"/>
    <w:rsid w:val="005A391B"/>
    <w:rsid w:val="005A4A61"/>
    <w:rsid w:val="005A4FE0"/>
    <w:rsid w:val="005A7128"/>
    <w:rsid w:val="005A714A"/>
    <w:rsid w:val="005A7851"/>
    <w:rsid w:val="005A7C1D"/>
    <w:rsid w:val="005B0708"/>
    <w:rsid w:val="005B08D1"/>
    <w:rsid w:val="005B2C8B"/>
    <w:rsid w:val="005B2D17"/>
    <w:rsid w:val="005B40D5"/>
    <w:rsid w:val="005B42F8"/>
    <w:rsid w:val="005B57EB"/>
    <w:rsid w:val="005B7BA2"/>
    <w:rsid w:val="005C197B"/>
    <w:rsid w:val="005C2610"/>
    <w:rsid w:val="005C3959"/>
    <w:rsid w:val="005C3D2F"/>
    <w:rsid w:val="005C3FDC"/>
    <w:rsid w:val="005C5067"/>
    <w:rsid w:val="005C6CC8"/>
    <w:rsid w:val="005C701F"/>
    <w:rsid w:val="005C7457"/>
    <w:rsid w:val="005D1099"/>
    <w:rsid w:val="005D28D2"/>
    <w:rsid w:val="005D2E1F"/>
    <w:rsid w:val="005D3625"/>
    <w:rsid w:val="005D585E"/>
    <w:rsid w:val="005D7AA8"/>
    <w:rsid w:val="005D7B0A"/>
    <w:rsid w:val="005D7B62"/>
    <w:rsid w:val="005E00CF"/>
    <w:rsid w:val="005E0548"/>
    <w:rsid w:val="005E1CA6"/>
    <w:rsid w:val="005E21C0"/>
    <w:rsid w:val="005E427A"/>
    <w:rsid w:val="005E4313"/>
    <w:rsid w:val="005E5965"/>
    <w:rsid w:val="005E5A18"/>
    <w:rsid w:val="005E6924"/>
    <w:rsid w:val="005E7CD3"/>
    <w:rsid w:val="005E7EEA"/>
    <w:rsid w:val="005F1107"/>
    <w:rsid w:val="005F1B65"/>
    <w:rsid w:val="005F3AAA"/>
    <w:rsid w:val="005F5D07"/>
    <w:rsid w:val="005F6094"/>
    <w:rsid w:val="005F6559"/>
    <w:rsid w:val="00600F1A"/>
    <w:rsid w:val="00602C50"/>
    <w:rsid w:val="00603327"/>
    <w:rsid w:val="006051E4"/>
    <w:rsid w:val="00605518"/>
    <w:rsid w:val="00607EE7"/>
    <w:rsid w:val="00610799"/>
    <w:rsid w:val="00610E5D"/>
    <w:rsid w:val="00610E99"/>
    <w:rsid w:val="006144A8"/>
    <w:rsid w:val="006144C4"/>
    <w:rsid w:val="00615484"/>
    <w:rsid w:val="006154B1"/>
    <w:rsid w:val="00616146"/>
    <w:rsid w:val="00616A0B"/>
    <w:rsid w:val="00620B0B"/>
    <w:rsid w:val="00621181"/>
    <w:rsid w:val="006227A1"/>
    <w:rsid w:val="00623231"/>
    <w:rsid w:val="00623ABA"/>
    <w:rsid w:val="00623B43"/>
    <w:rsid w:val="00623DF3"/>
    <w:rsid w:val="00624AA3"/>
    <w:rsid w:val="00626397"/>
    <w:rsid w:val="00626F05"/>
    <w:rsid w:val="00627E01"/>
    <w:rsid w:val="006336A4"/>
    <w:rsid w:val="00633D73"/>
    <w:rsid w:val="0063411F"/>
    <w:rsid w:val="006341AC"/>
    <w:rsid w:val="0063434E"/>
    <w:rsid w:val="00634A0B"/>
    <w:rsid w:val="006354FC"/>
    <w:rsid w:val="00636152"/>
    <w:rsid w:val="006361DE"/>
    <w:rsid w:val="006365CE"/>
    <w:rsid w:val="00637E45"/>
    <w:rsid w:val="00641453"/>
    <w:rsid w:val="00641BD4"/>
    <w:rsid w:val="00642E9A"/>
    <w:rsid w:val="0064562F"/>
    <w:rsid w:val="0064625C"/>
    <w:rsid w:val="00646ED8"/>
    <w:rsid w:val="00650089"/>
    <w:rsid w:val="0065086A"/>
    <w:rsid w:val="00650B41"/>
    <w:rsid w:val="006538B4"/>
    <w:rsid w:val="0065423A"/>
    <w:rsid w:val="00654B78"/>
    <w:rsid w:val="00661AC5"/>
    <w:rsid w:val="006620FD"/>
    <w:rsid w:val="00663FED"/>
    <w:rsid w:val="0066494B"/>
    <w:rsid w:val="00665988"/>
    <w:rsid w:val="006660C1"/>
    <w:rsid w:val="006669F0"/>
    <w:rsid w:val="00666E55"/>
    <w:rsid w:val="00670754"/>
    <w:rsid w:val="00670FE1"/>
    <w:rsid w:val="00672280"/>
    <w:rsid w:val="0067372E"/>
    <w:rsid w:val="0067662D"/>
    <w:rsid w:val="00676CA9"/>
    <w:rsid w:val="00677036"/>
    <w:rsid w:val="00677811"/>
    <w:rsid w:val="00677D56"/>
    <w:rsid w:val="00680387"/>
    <w:rsid w:val="00680957"/>
    <w:rsid w:val="006809F3"/>
    <w:rsid w:val="00681107"/>
    <w:rsid w:val="00682493"/>
    <w:rsid w:val="00682A1C"/>
    <w:rsid w:val="00683169"/>
    <w:rsid w:val="00683C9B"/>
    <w:rsid w:val="00683FC6"/>
    <w:rsid w:val="00684225"/>
    <w:rsid w:val="00684AD6"/>
    <w:rsid w:val="0068666B"/>
    <w:rsid w:val="00687114"/>
    <w:rsid w:val="0069018F"/>
    <w:rsid w:val="006902AB"/>
    <w:rsid w:val="006909F0"/>
    <w:rsid w:val="00691DC6"/>
    <w:rsid w:val="0069212D"/>
    <w:rsid w:val="006923FD"/>
    <w:rsid w:val="0069375C"/>
    <w:rsid w:val="00693AA4"/>
    <w:rsid w:val="00694E7C"/>
    <w:rsid w:val="006959E3"/>
    <w:rsid w:val="006A09EA"/>
    <w:rsid w:val="006A0EB9"/>
    <w:rsid w:val="006A2124"/>
    <w:rsid w:val="006A21F5"/>
    <w:rsid w:val="006A53D9"/>
    <w:rsid w:val="006A6777"/>
    <w:rsid w:val="006A79CB"/>
    <w:rsid w:val="006B01C0"/>
    <w:rsid w:val="006B31E2"/>
    <w:rsid w:val="006B3558"/>
    <w:rsid w:val="006B414E"/>
    <w:rsid w:val="006B47E8"/>
    <w:rsid w:val="006B5D7E"/>
    <w:rsid w:val="006B6410"/>
    <w:rsid w:val="006B69F0"/>
    <w:rsid w:val="006B7BD1"/>
    <w:rsid w:val="006B7E16"/>
    <w:rsid w:val="006C02E9"/>
    <w:rsid w:val="006C08EE"/>
    <w:rsid w:val="006C292E"/>
    <w:rsid w:val="006C3F52"/>
    <w:rsid w:val="006C498E"/>
    <w:rsid w:val="006C4E01"/>
    <w:rsid w:val="006C542A"/>
    <w:rsid w:val="006C5474"/>
    <w:rsid w:val="006D1120"/>
    <w:rsid w:val="006D3A2B"/>
    <w:rsid w:val="006D6F82"/>
    <w:rsid w:val="006D770B"/>
    <w:rsid w:val="006E0020"/>
    <w:rsid w:val="006E0AF6"/>
    <w:rsid w:val="006E10AF"/>
    <w:rsid w:val="006E1D4C"/>
    <w:rsid w:val="006E1D7B"/>
    <w:rsid w:val="006E2B3B"/>
    <w:rsid w:val="006E2BFF"/>
    <w:rsid w:val="006E31B3"/>
    <w:rsid w:val="006E4803"/>
    <w:rsid w:val="006E5460"/>
    <w:rsid w:val="006E6DA0"/>
    <w:rsid w:val="006E6F3E"/>
    <w:rsid w:val="006E79C0"/>
    <w:rsid w:val="006E7FE9"/>
    <w:rsid w:val="006F0754"/>
    <w:rsid w:val="006F2375"/>
    <w:rsid w:val="006F2B8B"/>
    <w:rsid w:val="006F38D5"/>
    <w:rsid w:val="006F4270"/>
    <w:rsid w:val="006F46EB"/>
    <w:rsid w:val="006F5208"/>
    <w:rsid w:val="006F5742"/>
    <w:rsid w:val="006F5B65"/>
    <w:rsid w:val="006F6F17"/>
    <w:rsid w:val="006F788D"/>
    <w:rsid w:val="0070038E"/>
    <w:rsid w:val="0070422C"/>
    <w:rsid w:val="00704452"/>
    <w:rsid w:val="007049AF"/>
    <w:rsid w:val="00704C76"/>
    <w:rsid w:val="007069E6"/>
    <w:rsid w:val="00712B37"/>
    <w:rsid w:val="007141EB"/>
    <w:rsid w:val="0071552B"/>
    <w:rsid w:val="00715A81"/>
    <w:rsid w:val="00716B25"/>
    <w:rsid w:val="007209B6"/>
    <w:rsid w:val="00722652"/>
    <w:rsid w:val="00723143"/>
    <w:rsid w:val="0072397D"/>
    <w:rsid w:val="00724A06"/>
    <w:rsid w:val="00724AE3"/>
    <w:rsid w:val="00725EAE"/>
    <w:rsid w:val="007267C3"/>
    <w:rsid w:val="007268E3"/>
    <w:rsid w:val="00727F84"/>
    <w:rsid w:val="007308B8"/>
    <w:rsid w:val="00732528"/>
    <w:rsid w:val="00732753"/>
    <w:rsid w:val="00732BBF"/>
    <w:rsid w:val="007333A5"/>
    <w:rsid w:val="00733FEB"/>
    <w:rsid w:val="0073444D"/>
    <w:rsid w:val="00734875"/>
    <w:rsid w:val="00734F65"/>
    <w:rsid w:val="00735927"/>
    <w:rsid w:val="00735DE4"/>
    <w:rsid w:val="007361E2"/>
    <w:rsid w:val="007408DA"/>
    <w:rsid w:val="00740D5D"/>
    <w:rsid w:val="00741487"/>
    <w:rsid w:val="00743351"/>
    <w:rsid w:val="00743A9B"/>
    <w:rsid w:val="007441E5"/>
    <w:rsid w:val="0074560A"/>
    <w:rsid w:val="007456F2"/>
    <w:rsid w:val="00745CA4"/>
    <w:rsid w:val="00746A06"/>
    <w:rsid w:val="00746B0F"/>
    <w:rsid w:val="007475E6"/>
    <w:rsid w:val="00747B4E"/>
    <w:rsid w:val="00751A4D"/>
    <w:rsid w:val="007523B7"/>
    <w:rsid w:val="00752B3F"/>
    <w:rsid w:val="00752E44"/>
    <w:rsid w:val="00754CAE"/>
    <w:rsid w:val="00755E75"/>
    <w:rsid w:val="00756F67"/>
    <w:rsid w:val="00757750"/>
    <w:rsid w:val="00762114"/>
    <w:rsid w:val="00762890"/>
    <w:rsid w:val="00765222"/>
    <w:rsid w:val="00765608"/>
    <w:rsid w:val="007661D4"/>
    <w:rsid w:val="007674E9"/>
    <w:rsid w:val="0077073E"/>
    <w:rsid w:val="00770A54"/>
    <w:rsid w:val="00770ADF"/>
    <w:rsid w:val="00771073"/>
    <w:rsid w:val="00771242"/>
    <w:rsid w:val="00772485"/>
    <w:rsid w:val="0077281C"/>
    <w:rsid w:val="007733F6"/>
    <w:rsid w:val="007737E2"/>
    <w:rsid w:val="00773D81"/>
    <w:rsid w:val="00773E65"/>
    <w:rsid w:val="00775C2C"/>
    <w:rsid w:val="007776B9"/>
    <w:rsid w:val="00777B63"/>
    <w:rsid w:val="007815DA"/>
    <w:rsid w:val="007823FC"/>
    <w:rsid w:val="0078382E"/>
    <w:rsid w:val="0078431A"/>
    <w:rsid w:val="007857C0"/>
    <w:rsid w:val="00786CD3"/>
    <w:rsid w:val="00786FA3"/>
    <w:rsid w:val="007871B3"/>
    <w:rsid w:val="0079040B"/>
    <w:rsid w:val="0079055F"/>
    <w:rsid w:val="007913E8"/>
    <w:rsid w:val="00791A51"/>
    <w:rsid w:val="007938CB"/>
    <w:rsid w:val="0079512E"/>
    <w:rsid w:val="00795653"/>
    <w:rsid w:val="00795AD4"/>
    <w:rsid w:val="00795BE9"/>
    <w:rsid w:val="00797E73"/>
    <w:rsid w:val="007A0E79"/>
    <w:rsid w:val="007A12A5"/>
    <w:rsid w:val="007A12E7"/>
    <w:rsid w:val="007A1A42"/>
    <w:rsid w:val="007A27F3"/>
    <w:rsid w:val="007A2B81"/>
    <w:rsid w:val="007A5D22"/>
    <w:rsid w:val="007A641D"/>
    <w:rsid w:val="007A6A4F"/>
    <w:rsid w:val="007B1ACB"/>
    <w:rsid w:val="007B4B28"/>
    <w:rsid w:val="007B4F1F"/>
    <w:rsid w:val="007B6425"/>
    <w:rsid w:val="007B787D"/>
    <w:rsid w:val="007C105E"/>
    <w:rsid w:val="007C1BA4"/>
    <w:rsid w:val="007C22C7"/>
    <w:rsid w:val="007C29BC"/>
    <w:rsid w:val="007C5519"/>
    <w:rsid w:val="007C62B3"/>
    <w:rsid w:val="007C7AEB"/>
    <w:rsid w:val="007C7EF0"/>
    <w:rsid w:val="007D01C4"/>
    <w:rsid w:val="007D0CA7"/>
    <w:rsid w:val="007D0CF3"/>
    <w:rsid w:val="007D10C2"/>
    <w:rsid w:val="007D2550"/>
    <w:rsid w:val="007D2C37"/>
    <w:rsid w:val="007D3455"/>
    <w:rsid w:val="007D34FC"/>
    <w:rsid w:val="007D4477"/>
    <w:rsid w:val="007D533D"/>
    <w:rsid w:val="007D5C93"/>
    <w:rsid w:val="007D5DF5"/>
    <w:rsid w:val="007E0476"/>
    <w:rsid w:val="007E276B"/>
    <w:rsid w:val="007E3F56"/>
    <w:rsid w:val="007E3F74"/>
    <w:rsid w:val="007E51EC"/>
    <w:rsid w:val="007E58C3"/>
    <w:rsid w:val="007E5DF0"/>
    <w:rsid w:val="007E5E2B"/>
    <w:rsid w:val="007E6058"/>
    <w:rsid w:val="007F09E7"/>
    <w:rsid w:val="007F0E85"/>
    <w:rsid w:val="007F1073"/>
    <w:rsid w:val="007F1938"/>
    <w:rsid w:val="007F21A7"/>
    <w:rsid w:val="007F49BF"/>
    <w:rsid w:val="007F4EE1"/>
    <w:rsid w:val="007F5684"/>
    <w:rsid w:val="007F5E07"/>
    <w:rsid w:val="007F6DB6"/>
    <w:rsid w:val="008009F9"/>
    <w:rsid w:val="00800C86"/>
    <w:rsid w:val="0080167E"/>
    <w:rsid w:val="00801B7C"/>
    <w:rsid w:val="0080213B"/>
    <w:rsid w:val="0080345A"/>
    <w:rsid w:val="0080365A"/>
    <w:rsid w:val="00804F23"/>
    <w:rsid w:val="008051D2"/>
    <w:rsid w:val="008058AD"/>
    <w:rsid w:val="008059E0"/>
    <w:rsid w:val="00805B0F"/>
    <w:rsid w:val="00805FA8"/>
    <w:rsid w:val="00807DD6"/>
    <w:rsid w:val="0081415A"/>
    <w:rsid w:val="008146D4"/>
    <w:rsid w:val="008154AF"/>
    <w:rsid w:val="008160C3"/>
    <w:rsid w:val="00816A0C"/>
    <w:rsid w:val="00817130"/>
    <w:rsid w:val="00817B0D"/>
    <w:rsid w:val="00821072"/>
    <w:rsid w:val="00822926"/>
    <w:rsid w:val="00823259"/>
    <w:rsid w:val="00823750"/>
    <w:rsid w:val="0082388E"/>
    <w:rsid w:val="00824238"/>
    <w:rsid w:val="00825087"/>
    <w:rsid w:val="00825558"/>
    <w:rsid w:val="0082675F"/>
    <w:rsid w:val="008325EF"/>
    <w:rsid w:val="00833810"/>
    <w:rsid w:val="00835CB0"/>
    <w:rsid w:val="00835F6B"/>
    <w:rsid w:val="00836D30"/>
    <w:rsid w:val="00837272"/>
    <w:rsid w:val="00840FB9"/>
    <w:rsid w:val="008414BF"/>
    <w:rsid w:val="00841D06"/>
    <w:rsid w:val="00841DAA"/>
    <w:rsid w:val="00841DEF"/>
    <w:rsid w:val="0084471A"/>
    <w:rsid w:val="00845870"/>
    <w:rsid w:val="0084712C"/>
    <w:rsid w:val="00847B90"/>
    <w:rsid w:val="008516C8"/>
    <w:rsid w:val="00852C67"/>
    <w:rsid w:val="00855889"/>
    <w:rsid w:val="00856CC1"/>
    <w:rsid w:val="00857B6F"/>
    <w:rsid w:val="00857DB7"/>
    <w:rsid w:val="0086036A"/>
    <w:rsid w:val="008632E9"/>
    <w:rsid w:val="00863434"/>
    <w:rsid w:val="0086620F"/>
    <w:rsid w:val="00866833"/>
    <w:rsid w:val="00866B30"/>
    <w:rsid w:val="0087167A"/>
    <w:rsid w:val="00871EE4"/>
    <w:rsid w:val="00871FC3"/>
    <w:rsid w:val="00872808"/>
    <w:rsid w:val="008729E7"/>
    <w:rsid w:val="00872ECA"/>
    <w:rsid w:val="00873996"/>
    <w:rsid w:val="008762CD"/>
    <w:rsid w:val="00877C44"/>
    <w:rsid w:val="00882DFC"/>
    <w:rsid w:val="0088362A"/>
    <w:rsid w:val="00883AC8"/>
    <w:rsid w:val="00883C7D"/>
    <w:rsid w:val="0088511D"/>
    <w:rsid w:val="00885C3A"/>
    <w:rsid w:val="00886B44"/>
    <w:rsid w:val="00886E4E"/>
    <w:rsid w:val="00890314"/>
    <w:rsid w:val="008907C5"/>
    <w:rsid w:val="00891077"/>
    <w:rsid w:val="00891C0C"/>
    <w:rsid w:val="00892781"/>
    <w:rsid w:val="008940F3"/>
    <w:rsid w:val="00894347"/>
    <w:rsid w:val="00894ED3"/>
    <w:rsid w:val="00896FC2"/>
    <w:rsid w:val="008974C4"/>
    <w:rsid w:val="00897EED"/>
    <w:rsid w:val="008A0DD2"/>
    <w:rsid w:val="008A205B"/>
    <w:rsid w:val="008A2B89"/>
    <w:rsid w:val="008A315F"/>
    <w:rsid w:val="008A3956"/>
    <w:rsid w:val="008A3D97"/>
    <w:rsid w:val="008A493C"/>
    <w:rsid w:val="008A54FB"/>
    <w:rsid w:val="008A6238"/>
    <w:rsid w:val="008A6FB9"/>
    <w:rsid w:val="008A7128"/>
    <w:rsid w:val="008A7967"/>
    <w:rsid w:val="008B0EDE"/>
    <w:rsid w:val="008B1A96"/>
    <w:rsid w:val="008B323D"/>
    <w:rsid w:val="008B55C8"/>
    <w:rsid w:val="008B5A7A"/>
    <w:rsid w:val="008B5C37"/>
    <w:rsid w:val="008B7569"/>
    <w:rsid w:val="008B7E6A"/>
    <w:rsid w:val="008C3E7F"/>
    <w:rsid w:val="008C5D7B"/>
    <w:rsid w:val="008C6029"/>
    <w:rsid w:val="008C7194"/>
    <w:rsid w:val="008D018D"/>
    <w:rsid w:val="008D0CA9"/>
    <w:rsid w:val="008D1619"/>
    <w:rsid w:val="008D2885"/>
    <w:rsid w:val="008D2BC2"/>
    <w:rsid w:val="008D35F7"/>
    <w:rsid w:val="008D3759"/>
    <w:rsid w:val="008D39D7"/>
    <w:rsid w:val="008D3CCB"/>
    <w:rsid w:val="008D5356"/>
    <w:rsid w:val="008D7C75"/>
    <w:rsid w:val="008E028D"/>
    <w:rsid w:val="008E0EB9"/>
    <w:rsid w:val="008E0FEC"/>
    <w:rsid w:val="008E1E78"/>
    <w:rsid w:val="008E2195"/>
    <w:rsid w:val="008E5D60"/>
    <w:rsid w:val="008F16FB"/>
    <w:rsid w:val="008F195D"/>
    <w:rsid w:val="008F1E56"/>
    <w:rsid w:val="008F248B"/>
    <w:rsid w:val="008F632B"/>
    <w:rsid w:val="0090021F"/>
    <w:rsid w:val="00900819"/>
    <w:rsid w:val="00900A4A"/>
    <w:rsid w:val="009011B2"/>
    <w:rsid w:val="0090164A"/>
    <w:rsid w:val="009023AC"/>
    <w:rsid w:val="00902EAD"/>
    <w:rsid w:val="00903AF1"/>
    <w:rsid w:val="00905073"/>
    <w:rsid w:val="00905434"/>
    <w:rsid w:val="0090651A"/>
    <w:rsid w:val="00906B11"/>
    <w:rsid w:val="00906E65"/>
    <w:rsid w:val="0090748D"/>
    <w:rsid w:val="00907EBE"/>
    <w:rsid w:val="009107A3"/>
    <w:rsid w:val="00912EC4"/>
    <w:rsid w:val="0091443B"/>
    <w:rsid w:val="00915FE0"/>
    <w:rsid w:val="00916582"/>
    <w:rsid w:val="009169F2"/>
    <w:rsid w:val="00917664"/>
    <w:rsid w:val="00920393"/>
    <w:rsid w:val="00921BAE"/>
    <w:rsid w:val="009224E2"/>
    <w:rsid w:val="009225C8"/>
    <w:rsid w:val="00922E41"/>
    <w:rsid w:val="00923540"/>
    <w:rsid w:val="009254C5"/>
    <w:rsid w:val="009255C1"/>
    <w:rsid w:val="0092639F"/>
    <w:rsid w:val="00927A76"/>
    <w:rsid w:val="00932AC8"/>
    <w:rsid w:val="00932CA2"/>
    <w:rsid w:val="009344FD"/>
    <w:rsid w:val="009351D5"/>
    <w:rsid w:val="0093729D"/>
    <w:rsid w:val="009406ED"/>
    <w:rsid w:val="009415B0"/>
    <w:rsid w:val="00943ACD"/>
    <w:rsid w:val="009445CB"/>
    <w:rsid w:val="00945D06"/>
    <w:rsid w:val="00947010"/>
    <w:rsid w:val="00951C0C"/>
    <w:rsid w:val="00951E92"/>
    <w:rsid w:val="009520C0"/>
    <w:rsid w:val="00952C3E"/>
    <w:rsid w:val="00955F03"/>
    <w:rsid w:val="00956FEE"/>
    <w:rsid w:val="0096043F"/>
    <w:rsid w:val="00961275"/>
    <w:rsid w:val="009626E4"/>
    <w:rsid w:val="00962D87"/>
    <w:rsid w:val="0096478D"/>
    <w:rsid w:val="0096533D"/>
    <w:rsid w:val="00965595"/>
    <w:rsid w:val="00965A80"/>
    <w:rsid w:val="00965D09"/>
    <w:rsid w:val="00965D8C"/>
    <w:rsid w:val="00967535"/>
    <w:rsid w:val="00971204"/>
    <w:rsid w:val="009719AF"/>
    <w:rsid w:val="00971F75"/>
    <w:rsid w:val="00972117"/>
    <w:rsid w:val="00974AB3"/>
    <w:rsid w:val="0097576A"/>
    <w:rsid w:val="009757D9"/>
    <w:rsid w:val="00975A00"/>
    <w:rsid w:val="00975FD0"/>
    <w:rsid w:val="00977229"/>
    <w:rsid w:val="00980A63"/>
    <w:rsid w:val="00980DCF"/>
    <w:rsid w:val="009823C8"/>
    <w:rsid w:val="00983A18"/>
    <w:rsid w:val="009841DD"/>
    <w:rsid w:val="00984649"/>
    <w:rsid w:val="00987285"/>
    <w:rsid w:val="009875B5"/>
    <w:rsid w:val="00990065"/>
    <w:rsid w:val="009901AE"/>
    <w:rsid w:val="00990D60"/>
    <w:rsid w:val="009920D2"/>
    <w:rsid w:val="00992118"/>
    <w:rsid w:val="00993B34"/>
    <w:rsid w:val="00995B12"/>
    <w:rsid w:val="00995EEF"/>
    <w:rsid w:val="00996D3B"/>
    <w:rsid w:val="009A0F7F"/>
    <w:rsid w:val="009A3483"/>
    <w:rsid w:val="009A4D2B"/>
    <w:rsid w:val="009A511D"/>
    <w:rsid w:val="009A598F"/>
    <w:rsid w:val="009A5E25"/>
    <w:rsid w:val="009A78C0"/>
    <w:rsid w:val="009B1005"/>
    <w:rsid w:val="009B1A11"/>
    <w:rsid w:val="009B2A85"/>
    <w:rsid w:val="009B3128"/>
    <w:rsid w:val="009B3382"/>
    <w:rsid w:val="009B4110"/>
    <w:rsid w:val="009B5115"/>
    <w:rsid w:val="009B572B"/>
    <w:rsid w:val="009B5AF6"/>
    <w:rsid w:val="009B6F8D"/>
    <w:rsid w:val="009B74DF"/>
    <w:rsid w:val="009B7D30"/>
    <w:rsid w:val="009C0A68"/>
    <w:rsid w:val="009C1972"/>
    <w:rsid w:val="009C26AE"/>
    <w:rsid w:val="009C41FC"/>
    <w:rsid w:val="009C435F"/>
    <w:rsid w:val="009C4AA9"/>
    <w:rsid w:val="009C6C2F"/>
    <w:rsid w:val="009C736D"/>
    <w:rsid w:val="009D0074"/>
    <w:rsid w:val="009D1DF7"/>
    <w:rsid w:val="009D367B"/>
    <w:rsid w:val="009D4383"/>
    <w:rsid w:val="009D4808"/>
    <w:rsid w:val="009D4F7A"/>
    <w:rsid w:val="009D5B16"/>
    <w:rsid w:val="009D6883"/>
    <w:rsid w:val="009D6C9D"/>
    <w:rsid w:val="009D7171"/>
    <w:rsid w:val="009D79FC"/>
    <w:rsid w:val="009D7F44"/>
    <w:rsid w:val="009E0D9F"/>
    <w:rsid w:val="009E1363"/>
    <w:rsid w:val="009E4AC0"/>
    <w:rsid w:val="009E4C99"/>
    <w:rsid w:val="009E77D6"/>
    <w:rsid w:val="009F0462"/>
    <w:rsid w:val="009F0726"/>
    <w:rsid w:val="009F1A14"/>
    <w:rsid w:val="009F3777"/>
    <w:rsid w:val="009F4704"/>
    <w:rsid w:val="009F4742"/>
    <w:rsid w:val="009F503B"/>
    <w:rsid w:val="009F63DF"/>
    <w:rsid w:val="00A01985"/>
    <w:rsid w:val="00A03392"/>
    <w:rsid w:val="00A03990"/>
    <w:rsid w:val="00A03E16"/>
    <w:rsid w:val="00A041C6"/>
    <w:rsid w:val="00A05FC8"/>
    <w:rsid w:val="00A07115"/>
    <w:rsid w:val="00A1029F"/>
    <w:rsid w:val="00A11111"/>
    <w:rsid w:val="00A1125E"/>
    <w:rsid w:val="00A134D9"/>
    <w:rsid w:val="00A137B8"/>
    <w:rsid w:val="00A155C3"/>
    <w:rsid w:val="00A15A45"/>
    <w:rsid w:val="00A20675"/>
    <w:rsid w:val="00A22B85"/>
    <w:rsid w:val="00A23D15"/>
    <w:rsid w:val="00A25B6D"/>
    <w:rsid w:val="00A25FDD"/>
    <w:rsid w:val="00A266AD"/>
    <w:rsid w:val="00A26BA9"/>
    <w:rsid w:val="00A30DCE"/>
    <w:rsid w:val="00A341B7"/>
    <w:rsid w:val="00A344A1"/>
    <w:rsid w:val="00A34B0B"/>
    <w:rsid w:val="00A36DB3"/>
    <w:rsid w:val="00A3786D"/>
    <w:rsid w:val="00A404DA"/>
    <w:rsid w:val="00A45D46"/>
    <w:rsid w:val="00A4675A"/>
    <w:rsid w:val="00A469F3"/>
    <w:rsid w:val="00A47119"/>
    <w:rsid w:val="00A47B80"/>
    <w:rsid w:val="00A50146"/>
    <w:rsid w:val="00A502AF"/>
    <w:rsid w:val="00A512E8"/>
    <w:rsid w:val="00A52D3B"/>
    <w:rsid w:val="00A54B74"/>
    <w:rsid w:val="00A57FDC"/>
    <w:rsid w:val="00A60FF4"/>
    <w:rsid w:val="00A61CFB"/>
    <w:rsid w:val="00A62516"/>
    <w:rsid w:val="00A62587"/>
    <w:rsid w:val="00A62CD6"/>
    <w:rsid w:val="00A631E0"/>
    <w:rsid w:val="00A640EF"/>
    <w:rsid w:val="00A65DE1"/>
    <w:rsid w:val="00A675EE"/>
    <w:rsid w:val="00A67F2D"/>
    <w:rsid w:val="00A70663"/>
    <w:rsid w:val="00A723BF"/>
    <w:rsid w:val="00A72DF8"/>
    <w:rsid w:val="00A75AC9"/>
    <w:rsid w:val="00A76251"/>
    <w:rsid w:val="00A77408"/>
    <w:rsid w:val="00A825EC"/>
    <w:rsid w:val="00A8291B"/>
    <w:rsid w:val="00A84AF6"/>
    <w:rsid w:val="00A858BB"/>
    <w:rsid w:val="00A8667A"/>
    <w:rsid w:val="00A869F0"/>
    <w:rsid w:val="00A86DA1"/>
    <w:rsid w:val="00A93955"/>
    <w:rsid w:val="00A93956"/>
    <w:rsid w:val="00A95044"/>
    <w:rsid w:val="00A95277"/>
    <w:rsid w:val="00A95B0C"/>
    <w:rsid w:val="00A977AD"/>
    <w:rsid w:val="00A97B70"/>
    <w:rsid w:val="00A97CCF"/>
    <w:rsid w:val="00AA0DDC"/>
    <w:rsid w:val="00AA1B82"/>
    <w:rsid w:val="00AA22BD"/>
    <w:rsid w:val="00AA2B8F"/>
    <w:rsid w:val="00AA2E21"/>
    <w:rsid w:val="00AA3B6A"/>
    <w:rsid w:val="00AA499E"/>
    <w:rsid w:val="00AA4CFA"/>
    <w:rsid w:val="00AA5B90"/>
    <w:rsid w:val="00AA6531"/>
    <w:rsid w:val="00AA6B80"/>
    <w:rsid w:val="00AB0467"/>
    <w:rsid w:val="00AB084C"/>
    <w:rsid w:val="00AB12D9"/>
    <w:rsid w:val="00AB1D72"/>
    <w:rsid w:val="00AB1FC5"/>
    <w:rsid w:val="00AB40BB"/>
    <w:rsid w:val="00AB44BB"/>
    <w:rsid w:val="00AB46DA"/>
    <w:rsid w:val="00AB4B0E"/>
    <w:rsid w:val="00AB5098"/>
    <w:rsid w:val="00AB6C75"/>
    <w:rsid w:val="00AB7EFB"/>
    <w:rsid w:val="00AC0001"/>
    <w:rsid w:val="00AC1C60"/>
    <w:rsid w:val="00AC3260"/>
    <w:rsid w:val="00AC4C22"/>
    <w:rsid w:val="00AC4DAE"/>
    <w:rsid w:val="00AC6479"/>
    <w:rsid w:val="00AC7815"/>
    <w:rsid w:val="00AD15B7"/>
    <w:rsid w:val="00AD6C00"/>
    <w:rsid w:val="00AD767A"/>
    <w:rsid w:val="00AD7DCC"/>
    <w:rsid w:val="00AD7E98"/>
    <w:rsid w:val="00AD7FA0"/>
    <w:rsid w:val="00AE0502"/>
    <w:rsid w:val="00AE0BBB"/>
    <w:rsid w:val="00AE2B36"/>
    <w:rsid w:val="00AE633C"/>
    <w:rsid w:val="00AE7881"/>
    <w:rsid w:val="00AF01FC"/>
    <w:rsid w:val="00AF05D7"/>
    <w:rsid w:val="00AF0F0A"/>
    <w:rsid w:val="00AF1047"/>
    <w:rsid w:val="00AF1184"/>
    <w:rsid w:val="00AF13CA"/>
    <w:rsid w:val="00AF17B1"/>
    <w:rsid w:val="00AF17D5"/>
    <w:rsid w:val="00AF1D2D"/>
    <w:rsid w:val="00AF2CF0"/>
    <w:rsid w:val="00AF3702"/>
    <w:rsid w:val="00AF4C7C"/>
    <w:rsid w:val="00AF63A2"/>
    <w:rsid w:val="00AF7898"/>
    <w:rsid w:val="00AF7B94"/>
    <w:rsid w:val="00B00091"/>
    <w:rsid w:val="00B01110"/>
    <w:rsid w:val="00B025AC"/>
    <w:rsid w:val="00B03A54"/>
    <w:rsid w:val="00B03ED6"/>
    <w:rsid w:val="00B04530"/>
    <w:rsid w:val="00B062B9"/>
    <w:rsid w:val="00B06D4C"/>
    <w:rsid w:val="00B07820"/>
    <w:rsid w:val="00B105BD"/>
    <w:rsid w:val="00B11BD0"/>
    <w:rsid w:val="00B12AD3"/>
    <w:rsid w:val="00B12D6F"/>
    <w:rsid w:val="00B12F55"/>
    <w:rsid w:val="00B1338B"/>
    <w:rsid w:val="00B13A62"/>
    <w:rsid w:val="00B14708"/>
    <w:rsid w:val="00B1588D"/>
    <w:rsid w:val="00B15988"/>
    <w:rsid w:val="00B222B8"/>
    <w:rsid w:val="00B2247D"/>
    <w:rsid w:val="00B22C53"/>
    <w:rsid w:val="00B22F5F"/>
    <w:rsid w:val="00B23045"/>
    <w:rsid w:val="00B23937"/>
    <w:rsid w:val="00B23CD1"/>
    <w:rsid w:val="00B24286"/>
    <w:rsid w:val="00B26482"/>
    <w:rsid w:val="00B26927"/>
    <w:rsid w:val="00B2737C"/>
    <w:rsid w:val="00B2753A"/>
    <w:rsid w:val="00B277AD"/>
    <w:rsid w:val="00B30874"/>
    <w:rsid w:val="00B3101A"/>
    <w:rsid w:val="00B34E2A"/>
    <w:rsid w:val="00B36079"/>
    <w:rsid w:val="00B3617D"/>
    <w:rsid w:val="00B3696E"/>
    <w:rsid w:val="00B36A0C"/>
    <w:rsid w:val="00B401A0"/>
    <w:rsid w:val="00B4172C"/>
    <w:rsid w:val="00B4400C"/>
    <w:rsid w:val="00B4478A"/>
    <w:rsid w:val="00B44C14"/>
    <w:rsid w:val="00B44ED4"/>
    <w:rsid w:val="00B45ECD"/>
    <w:rsid w:val="00B4614C"/>
    <w:rsid w:val="00B4644F"/>
    <w:rsid w:val="00B465EF"/>
    <w:rsid w:val="00B47735"/>
    <w:rsid w:val="00B47D5A"/>
    <w:rsid w:val="00B50A22"/>
    <w:rsid w:val="00B51D11"/>
    <w:rsid w:val="00B532A7"/>
    <w:rsid w:val="00B535A8"/>
    <w:rsid w:val="00B53C95"/>
    <w:rsid w:val="00B54658"/>
    <w:rsid w:val="00B55064"/>
    <w:rsid w:val="00B55ECF"/>
    <w:rsid w:val="00B5616D"/>
    <w:rsid w:val="00B565F0"/>
    <w:rsid w:val="00B57379"/>
    <w:rsid w:val="00B619A4"/>
    <w:rsid w:val="00B64FAD"/>
    <w:rsid w:val="00B676CD"/>
    <w:rsid w:val="00B67B44"/>
    <w:rsid w:val="00B721DD"/>
    <w:rsid w:val="00B72264"/>
    <w:rsid w:val="00B77E3E"/>
    <w:rsid w:val="00B82DA1"/>
    <w:rsid w:val="00B83AD4"/>
    <w:rsid w:val="00B83BD9"/>
    <w:rsid w:val="00B846A8"/>
    <w:rsid w:val="00B85310"/>
    <w:rsid w:val="00B85D2A"/>
    <w:rsid w:val="00B869EF"/>
    <w:rsid w:val="00B86A50"/>
    <w:rsid w:val="00B870EF"/>
    <w:rsid w:val="00B876D2"/>
    <w:rsid w:val="00B877AC"/>
    <w:rsid w:val="00B87B3B"/>
    <w:rsid w:val="00B900AF"/>
    <w:rsid w:val="00B9045A"/>
    <w:rsid w:val="00B9097F"/>
    <w:rsid w:val="00B92477"/>
    <w:rsid w:val="00B92AD9"/>
    <w:rsid w:val="00B92EE1"/>
    <w:rsid w:val="00B93343"/>
    <w:rsid w:val="00B93679"/>
    <w:rsid w:val="00B94814"/>
    <w:rsid w:val="00B954C8"/>
    <w:rsid w:val="00B95EF6"/>
    <w:rsid w:val="00B965DB"/>
    <w:rsid w:val="00BA0105"/>
    <w:rsid w:val="00BA0CF5"/>
    <w:rsid w:val="00BA0D6A"/>
    <w:rsid w:val="00BA184C"/>
    <w:rsid w:val="00BA1E03"/>
    <w:rsid w:val="00BA2467"/>
    <w:rsid w:val="00BA52A0"/>
    <w:rsid w:val="00BA676C"/>
    <w:rsid w:val="00BB097D"/>
    <w:rsid w:val="00BB10C9"/>
    <w:rsid w:val="00BB215D"/>
    <w:rsid w:val="00BB2506"/>
    <w:rsid w:val="00BB2939"/>
    <w:rsid w:val="00BB3BFB"/>
    <w:rsid w:val="00BB52F9"/>
    <w:rsid w:val="00BB582D"/>
    <w:rsid w:val="00BB5E2D"/>
    <w:rsid w:val="00BB6C72"/>
    <w:rsid w:val="00BB7636"/>
    <w:rsid w:val="00BB7B75"/>
    <w:rsid w:val="00BC05BD"/>
    <w:rsid w:val="00BC064D"/>
    <w:rsid w:val="00BC24B2"/>
    <w:rsid w:val="00BC4A47"/>
    <w:rsid w:val="00BC644C"/>
    <w:rsid w:val="00BC6520"/>
    <w:rsid w:val="00BC69F5"/>
    <w:rsid w:val="00BD0146"/>
    <w:rsid w:val="00BD040F"/>
    <w:rsid w:val="00BD0DCF"/>
    <w:rsid w:val="00BD29B6"/>
    <w:rsid w:val="00BD2DAA"/>
    <w:rsid w:val="00BD3A7B"/>
    <w:rsid w:val="00BD5402"/>
    <w:rsid w:val="00BD5672"/>
    <w:rsid w:val="00BD5B8B"/>
    <w:rsid w:val="00BD5E77"/>
    <w:rsid w:val="00BD63FA"/>
    <w:rsid w:val="00BD6895"/>
    <w:rsid w:val="00BD6EFC"/>
    <w:rsid w:val="00BD72CE"/>
    <w:rsid w:val="00BE07FA"/>
    <w:rsid w:val="00BE089A"/>
    <w:rsid w:val="00BE0B82"/>
    <w:rsid w:val="00BE0F3C"/>
    <w:rsid w:val="00BE1C18"/>
    <w:rsid w:val="00BE2489"/>
    <w:rsid w:val="00BE29CF"/>
    <w:rsid w:val="00BE34D0"/>
    <w:rsid w:val="00BE71C7"/>
    <w:rsid w:val="00BF1D84"/>
    <w:rsid w:val="00BF300A"/>
    <w:rsid w:val="00BF6005"/>
    <w:rsid w:val="00C000F8"/>
    <w:rsid w:val="00C00EC9"/>
    <w:rsid w:val="00C01082"/>
    <w:rsid w:val="00C01A4A"/>
    <w:rsid w:val="00C02803"/>
    <w:rsid w:val="00C02C72"/>
    <w:rsid w:val="00C035CB"/>
    <w:rsid w:val="00C03AA2"/>
    <w:rsid w:val="00C03BB5"/>
    <w:rsid w:val="00C04222"/>
    <w:rsid w:val="00C051A6"/>
    <w:rsid w:val="00C051CF"/>
    <w:rsid w:val="00C055A9"/>
    <w:rsid w:val="00C0628B"/>
    <w:rsid w:val="00C1011A"/>
    <w:rsid w:val="00C11013"/>
    <w:rsid w:val="00C1133C"/>
    <w:rsid w:val="00C11FE5"/>
    <w:rsid w:val="00C1300D"/>
    <w:rsid w:val="00C14046"/>
    <w:rsid w:val="00C144E7"/>
    <w:rsid w:val="00C14E45"/>
    <w:rsid w:val="00C1511A"/>
    <w:rsid w:val="00C1685C"/>
    <w:rsid w:val="00C17916"/>
    <w:rsid w:val="00C17BB6"/>
    <w:rsid w:val="00C216B7"/>
    <w:rsid w:val="00C219E4"/>
    <w:rsid w:val="00C22059"/>
    <w:rsid w:val="00C23AE7"/>
    <w:rsid w:val="00C24E64"/>
    <w:rsid w:val="00C2523D"/>
    <w:rsid w:val="00C257E2"/>
    <w:rsid w:val="00C26406"/>
    <w:rsid w:val="00C267D5"/>
    <w:rsid w:val="00C30BBC"/>
    <w:rsid w:val="00C327C7"/>
    <w:rsid w:val="00C3341E"/>
    <w:rsid w:val="00C33BC1"/>
    <w:rsid w:val="00C33F88"/>
    <w:rsid w:val="00C3471E"/>
    <w:rsid w:val="00C37B11"/>
    <w:rsid w:val="00C37CBA"/>
    <w:rsid w:val="00C4014B"/>
    <w:rsid w:val="00C411FB"/>
    <w:rsid w:val="00C414ED"/>
    <w:rsid w:val="00C41527"/>
    <w:rsid w:val="00C41918"/>
    <w:rsid w:val="00C44CB4"/>
    <w:rsid w:val="00C518CC"/>
    <w:rsid w:val="00C51F9C"/>
    <w:rsid w:val="00C531DB"/>
    <w:rsid w:val="00C535C6"/>
    <w:rsid w:val="00C53CA9"/>
    <w:rsid w:val="00C54618"/>
    <w:rsid w:val="00C55522"/>
    <w:rsid w:val="00C56514"/>
    <w:rsid w:val="00C56DCB"/>
    <w:rsid w:val="00C5742F"/>
    <w:rsid w:val="00C605E7"/>
    <w:rsid w:val="00C62BAA"/>
    <w:rsid w:val="00C6678C"/>
    <w:rsid w:val="00C6797C"/>
    <w:rsid w:val="00C679B7"/>
    <w:rsid w:val="00C70286"/>
    <w:rsid w:val="00C7064F"/>
    <w:rsid w:val="00C70D4F"/>
    <w:rsid w:val="00C72451"/>
    <w:rsid w:val="00C7312A"/>
    <w:rsid w:val="00C73CF6"/>
    <w:rsid w:val="00C74D4A"/>
    <w:rsid w:val="00C75174"/>
    <w:rsid w:val="00C761BF"/>
    <w:rsid w:val="00C7665B"/>
    <w:rsid w:val="00C804A8"/>
    <w:rsid w:val="00C805BA"/>
    <w:rsid w:val="00C80DDF"/>
    <w:rsid w:val="00C815D9"/>
    <w:rsid w:val="00C81DF4"/>
    <w:rsid w:val="00C835E9"/>
    <w:rsid w:val="00C83E33"/>
    <w:rsid w:val="00C846FE"/>
    <w:rsid w:val="00C84A30"/>
    <w:rsid w:val="00C84A8F"/>
    <w:rsid w:val="00C84BAD"/>
    <w:rsid w:val="00C870CD"/>
    <w:rsid w:val="00C87218"/>
    <w:rsid w:val="00C9029B"/>
    <w:rsid w:val="00C90949"/>
    <w:rsid w:val="00C912F8"/>
    <w:rsid w:val="00C913C4"/>
    <w:rsid w:val="00C914E3"/>
    <w:rsid w:val="00C917EE"/>
    <w:rsid w:val="00C9215F"/>
    <w:rsid w:val="00C92DC4"/>
    <w:rsid w:val="00C93FC7"/>
    <w:rsid w:val="00C9414B"/>
    <w:rsid w:val="00C94189"/>
    <w:rsid w:val="00C95C81"/>
    <w:rsid w:val="00C95CD2"/>
    <w:rsid w:val="00C95FD2"/>
    <w:rsid w:val="00CA01BE"/>
    <w:rsid w:val="00CA069F"/>
    <w:rsid w:val="00CA0972"/>
    <w:rsid w:val="00CA2D2D"/>
    <w:rsid w:val="00CA3113"/>
    <w:rsid w:val="00CA58B0"/>
    <w:rsid w:val="00CA5C40"/>
    <w:rsid w:val="00CA6974"/>
    <w:rsid w:val="00CA6982"/>
    <w:rsid w:val="00CA6AAF"/>
    <w:rsid w:val="00CA72BE"/>
    <w:rsid w:val="00CA73B7"/>
    <w:rsid w:val="00CA7E41"/>
    <w:rsid w:val="00CB0CBB"/>
    <w:rsid w:val="00CB1CD8"/>
    <w:rsid w:val="00CB26F9"/>
    <w:rsid w:val="00CB340B"/>
    <w:rsid w:val="00CB62D8"/>
    <w:rsid w:val="00CB6F35"/>
    <w:rsid w:val="00CB76C6"/>
    <w:rsid w:val="00CB7825"/>
    <w:rsid w:val="00CC2A02"/>
    <w:rsid w:val="00CC3172"/>
    <w:rsid w:val="00CC4221"/>
    <w:rsid w:val="00CC4DC2"/>
    <w:rsid w:val="00CC55BE"/>
    <w:rsid w:val="00CC5E8F"/>
    <w:rsid w:val="00CC66E6"/>
    <w:rsid w:val="00CC6FC6"/>
    <w:rsid w:val="00CC79EF"/>
    <w:rsid w:val="00CD0AD7"/>
    <w:rsid w:val="00CD1AA6"/>
    <w:rsid w:val="00CD1C54"/>
    <w:rsid w:val="00CD4822"/>
    <w:rsid w:val="00CD4B63"/>
    <w:rsid w:val="00CD4C86"/>
    <w:rsid w:val="00CD62B3"/>
    <w:rsid w:val="00CD7D17"/>
    <w:rsid w:val="00CE09A0"/>
    <w:rsid w:val="00CE106D"/>
    <w:rsid w:val="00CE21DF"/>
    <w:rsid w:val="00CE2731"/>
    <w:rsid w:val="00CE29E2"/>
    <w:rsid w:val="00CE2C7F"/>
    <w:rsid w:val="00CE432A"/>
    <w:rsid w:val="00CE4549"/>
    <w:rsid w:val="00CE5153"/>
    <w:rsid w:val="00CE56C3"/>
    <w:rsid w:val="00CE6EBD"/>
    <w:rsid w:val="00CE7794"/>
    <w:rsid w:val="00CF025A"/>
    <w:rsid w:val="00CF2644"/>
    <w:rsid w:val="00CF27FC"/>
    <w:rsid w:val="00CF3775"/>
    <w:rsid w:val="00CF38A0"/>
    <w:rsid w:val="00CF3C94"/>
    <w:rsid w:val="00CF5D7F"/>
    <w:rsid w:val="00CF664C"/>
    <w:rsid w:val="00CF6FAA"/>
    <w:rsid w:val="00CF70A1"/>
    <w:rsid w:val="00D027C5"/>
    <w:rsid w:val="00D03158"/>
    <w:rsid w:val="00D04054"/>
    <w:rsid w:val="00D047A0"/>
    <w:rsid w:val="00D048E8"/>
    <w:rsid w:val="00D04EAC"/>
    <w:rsid w:val="00D066F5"/>
    <w:rsid w:val="00D06B37"/>
    <w:rsid w:val="00D0779D"/>
    <w:rsid w:val="00D07A94"/>
    <w:rsid w:val="00D1037B"/>
    <w:rsid w:val="00D11BFF"/>
    <w:rsid w:val="00D12092"/>
    <w:rsid w:val="00D125D7"/>
    <w:rsid w:val="00D13E10"/>
    <w:rsid w:val="00D13EA5"/>
    <w:rsid w:val="00D14485"/>
    <w:rsid w:val="00D1525F"/>
    <w:rsid w:val="00D21F38"/>
    <w:rsid w:val="00D22E6B"/>
    <w:rsid w:val="00D23EAC"/>
    <w:rsid w:val="00D26819"/>
    <w:rsid w:val="00D32471"/>
    <w:rsid w:val="00D326BE"/>
    <w:rsid w:val="00D3334A"/>
    <w:rsid w:val="00D334A8"/>
    <w:rsid w:val="00D36631"/>
    <w:rsid w:val="00D37676"/>
    <w:rsid w:val="00D40E6B"/>
    <w:rsid w:val="00D4118A"/>
    <w:rsid w:val="00D42EF0"/>
    <w:rsid w:val="00D446E9"/>
    <w:rsid w:val="00D45556"/>
    <w:rsid w:val="00D45639"/>
    <w:rsid w:val="00D50764"/>
    <w:rsid w:val="00D51ADA"/>
    <w:rsid w:val="00D51BFA"/>
    <w:rsid w:val="00D51F44"/>
    <w:rsid w:val="00D52234"/>
    <w:rsid w:val="00D532EF"/>
    <w:rsid w:val="00D54881"/>
    <w:rsid w:val="00D54E3E"/>
    <w:rsid w:val="00D54F74"/>
    <w:rsid w:val="00D606F9"/>
    <w:rsid w:val="00D60DA3"/>
    <w:rsid w:val="00D6263B"/>
    <w:rsid w:val="00D629E5"/>
    <w:rsid w:val="00D62AFE"/>
    <w:rsid w:val="00D63974"/>
    <w:rsid w:val="00D63C10"/>
    <w:rsid w:val="00D643C4"/>
    <w:rsid w:val="00D65608"/>
    <w:rsid w:val="00D66326"/>
    <w:rsid w:val="00D70522"/>
    <w:rsid w:val="00D705B3"/>
    <w:rsid w:val="00D70C55"/>
    <w:rsid w:val="00D70C70"/>
    <w:rsid w:val="00D71CAF"/>
    <w:rsid w:val="00D7239C"/>
    <w:rsid w:val="00D72550"/>
    <w:rsid w:val="00D733B7"/>
    <w:rsid w:val="00D73DDB"/>
    <w:rsid w:val="00D74541"/>
    <w:rsid w:val="00D75464"/>
    <w:rsid w:val="00D75F14"/>
    <w:rsid w:val="00D763ED"/>
    <w:rsid w:val="00D77497"/>
    <w:rsid w:val="00D80126"/>
    <w:rsid w:val="00D809F8"/>
    <w:rsid w:val="00D80DF9"/>
    <w:rsid w:val="00D8150E"/>
    <w:rsid w:val="00D81AA7"/>
    <w:rsid w:val="00D824E6"/>
    <w:rsid w:val="00D8304A"/>
    <w:rsid w:val="00D834B3"/>
    <w:rsid w:val="00D83673"/>
    <w:rsid w:val="00D83ED4"/>
    <w:rsid w:val="00D856E5"/>
    <w:rsid w:val="00D87907"/>
    <w:rsid w:val="00D90033"/>
    <w:rsid w:val="00D9099B"/>
    <w:rsid w:val="00D91BF4"/>
    <w:rsid w:val="00D92922"/>
    <w:rsid w:val="00D92A7F"/>
    <w:rsid w:val="00D9310C"/>
    <w:rsid w:val="00D93F83"/>
    <w:rsid w:val="00D954AA"/>
    <w:rsid w:val="00D97DF7"/>
    <w:rsid w:val="00DA104F"/>
    <w:rsid w:val="00DA4BD6"/>
    <w:rsid w:val="00DA554A"/>
    <w:rsid w:val="00DA5D7B"/>
    <w:rsid w:val="00DB08D2"/>
    <w:rsid w:val="00DB08FC"/>
    <w:rsid w:val="00DB1394"/>
    <w:rsid w:val="00DB1DDD"/>
    <w:rsid w:val="00DB4FE0"/>
    <w:rsid w:val="00DB6626"/>
    <w:rsid w:val="00DB6C17"/>
    <w:rsid w:val="00DB6D31"/>
    <w:rsid w:val="00DB6E95"/>
    <w:rsid w:val="00DB7055"/>
    <w:rsid w:val="00DB7F4A"/>
    <w:rsid w:val="00DC0D24"/>
    <w:rsid w:val="00DC0E24"/>
    <w:rsid w:val="00DC0FDB"/>
    <w:rsid w:val="00DC199F"/>
    <w:rsid w:val="00DC37DB"/>
    <w:rsid w:val="00DC37FD"/>
    <w:rsid w:val="00DC39B0"/>
    <w:rsid w:val="00DC3F01"/>
    <w:rsid w:val="00DC5379"/>
    <w:rsid w:val="00DC7854"/>
    <w:rsid w:val="00DD0F58"/>
    <w:rsid w:val="00DD219F"/>
    <w:rsid w:val="00DD5123"/>
    <w:rsid w:val="00DD5F6D"/>
    <w:rsid w:val="00DD6A2D"/>
    <w:rsid w:val="00DD7417"/>
    <w:rsid w:val="00DD7C4F"/>
    <w:rsid w:val="00DE00C3"/>
    <w:rsid w:val="00DE194C"/>
    <w:rsid w:val="00DE1F0B"/>
    <w:rsid w:val="00DE1F46"/>
    <w:rsid w:val="00DE26ED"/>
    <w:rsid w:val="00DE2A08"/>
    <w:rsid w:val="00DE5826"/>
    <w:rsid w:val="00DE5C2C"/>
    <w:rsid w:val="00DE6A66"/>
    <w:rsid w:val="00DE6D46"/>
    <w:rsid w:val="00DE71DD"/>
    <w:rsid w:val="00DE73B2"/>
    <w:rsid w:val="00DF1029"/>
    <w:rsid w:val="00DF1998"/>
    <w:rsid w:val="00DF2C98"/>
    <w:rsid w:val="00DF3492"/>
    <w:rsid w:val="00DF42B6"/>
    <w:rsid w:val="00DF5A4B"/>
    <w:rsid w:val="00DF65B1"/>
    <w:rsid w:val="00DF7BC9"/>
    <w:rsid w:val="00E000B3"/>
    <w:rsid w:val="00E012F8"/>
    <w:rsid w:val="00E01A5A"/>
    <w:rsid w:val="00E01DB7"/>
    <w:rsid w:val="00E02B7B"/>
    <w:rsid w:val="00E0326B"/>
    <w:rsid w:val="00E049F0"/>
    <w:rsid w:val="00E057F7"/>
    <w:rsid w:val="00E06CB2"/>
    <w:rsid w:val="00E07DD2"/>
    <w:rsid w:val="00E11560"/>
    <w:rsid w:val="00E121BE"/>
    <w:rsid w:val="00E129F3"/>
    <w:rsid w:val="00E12CC6"/>
    <w:rsid w:val="00E13296"/>
    <w:rsid w:val="00E1356A"/>
    <w:rsid w:val="00E13846"/>
    <w:rsid w:val="00E139A7"/>
    <w:rsid w:val="00E16F63"/>
    <w:rsid w:val="00E17063"/>
    <w:rsid w:val="00E17223"/>
    <w:rsid w:val="00E173CA"/>
    <w:rsid w:val="00E17A19"/>
    <w:rsid w:val="00E17EF1"/>
    <w:rsid w:val="00E20CAB"/>
    <w:rsid w:val="00E21798"/>
    <w:rsid w:val="00E21985"/>
    <w:rsid w:val="00E2206D"/>
    <w:rsid w:val="00E240ED"/>
    <w:rsid w:val="00E24587"/>
    <w:rsid w:val="00E2539F"/>
    <w:rsid w:val="00E26A4C"/>
    <w:rsid w:val="00E31071"/>
    <w:rsid w:val="00E310B6"/>
    <w:rsid w:val="00E31CEE"/>
    <w:rsid w:val="00E32DC0"/>
    <w:rsid w:val="00E32DEF"/>
    <w:rsid w:val="00E334FB"/>
    <w:rsid w:val="00E36718"/>
    <w:rsid w:val="00E36FC8"/>
    <w:rsid w:val="00E40860"/>
    <w:rsid w:val="00E4097F"/>
    <w:rsid w:val="00E41284"/>
    <w:rsid w:val="00E42191"/>
    <w:rsid w:val="00E42883"/>
    <w:rsid w:val="00E42CBF"/>
    <w:rsid w:val="00E463CC"/>
    <w:rsid w:val="00E46FDB"/>
    <w:rsid w:val="00E4756A"/>
    <w:rsid w:val="00E47578"/>
    <w:rsid w:val="00E47B9E"/>
    <w:rsid w:val="00E47F1C"/>
    <w:rsid w:val="00E5062F"/>
    <w:rsid w:val="00E5303F"/>
    <w:rsid w:val="00E53D2E"/>
    <w:rsid w:val="00E54895"/>
    <w:rsid w:val="00E564D6"/>
    <w:rsid w:val="00E56AD3"/>
    <w:rsid w:val="00E57323"/>
    <w:rsid w:val="00E57C7B"/>
    <w:rsid w:val="00E60DBA"/>
    <w:rsid w:val="00E62590"/>
    <w:rsid w:val="00E6305D"/>
    <w:rsid w:val="00E638A0"/>
    <w:rsid w:val="00E66211"/>
    <w:rsid w:val="00E7084C"/>
    <w:rsid w:val="00E73A2D"/>
    <w:rsid w:val="00E74383"/>
    <w:rsid w:val="00E743DD"/>
    <w:rsid w:val="00E74EE6"/>
    <w:rsid w:val="00E80F11"/>
    <w:rsid w:val="00E81B3C"/>
    <w:rsid w:val="00E81F03"/>
    <w:rsid w:val="00E8254C"/>
    <w:rsid w:val="00E84CF0"/>
    <w:rsid w:val="00E874A2"/>
    <w:rsid w:val="00E901A7"/>
    <w:rsid w:val="00E91359"/>
    <w:rsid w:val="00E919A4"/>
    <w:rsid w:val="00E934AE"/>
    <w:rsid w:val="00E95A3C"/>
    <w:rsid w:val="00E9610A"/>
    <w:rsid w:val="00E96278"/>
    <w:rsid w:val="00E96AC9"/>
    <w:rsid w:val="00EA112A"/>
    <w:rsid w:val="00EA1BFE"/>
    <w:rsid w:val="00EA1D25"/>
    <w:rsid w:val="00EA3B19"/>
    <w:rsid w:val="00EA3E38"/>
    <w:rsid w:val="00EA3F77"/>
    <w:rsid w:val="00EA5656"/>
    <w:rsid w:val="00EA5FCB"/>
    <w:rsid w:val="00EA7C10"/>
    <w:rsid w:val="00EB1B60"/>
    <w:rsid w:val="00EB46B4"/>
    <w:rsid w:val="00EB4F0D"/>
    <w:rsid w:val="00EB4FBC"/>
    <w:rsid w:val="00EB5B64"/>
    <w:rsid w:val="00EB60BB"/>
    <w:rsid w:val="00EB6A28"/>
    <w:rsid w:val="00EB7BB0"/>
    <w:rsid w:val="00EC12BC"/>
    <w:rsid w:val="00EC3307"/>
    <w:rsid w:val="00EC3785"/>
    <w:rsid w:val="00EC4962"/>
    <w:rsid w:val="00EC4D1F"/>
    <w:rsid w:val="00EC5756"/>
    <w:rsid w:val="00EC5BB0"/>
    <w:rsid w:val="00EC66D6"/>
    <w:rsid w:val="00EC6A63"/>
    <w:rsid w:val="00ED0375"/>
    <w:rsid w:val="00ED0727"/>
    <w:rsid w:val="00ED0DCB"/>
    <w:rsid w:val="00ED233F"/>
    <w:rsid w:val="00ED24E7"/>
    <w:rsid w:val="00ED2718"/>
    <w:rsid w:val="00ED5304"/>
    <w:rsid w:val="00ED6398"/>
    <w:rsid w:val="00ED67AD"/>
    <w:rsid w:val="00ED6B3D"/>
    <w:rsid w:val="00ED7D87"/>
    <w:rsid w:val="00EE0BFF"/>
    <w:rsid w:val="00EE18C7"/>
    <w:rsid w:val="00EE27D9"/>
    <w:rsid w:val="00EE361A"/>
    <w:rsid w:val="00EE3C62"/>
    <w:rsid w:val="00EE480F"/>
    <w:rsid w:val="00EE4C19"/>
    <w:rsid w:val="00EE4EC1"/>
    <w:rsid w:val="00EE5110"/>
    <w:rsid w:val="00EE59F9"/>
    <w:rsid w:val="00EE5EED"/>
    <w:rsid w:val="00EE6743"/>
    <w:rsid w:val="00EE6D8B"/>
    <w:rsid w:val="00EE7919"/>
    <w:rsid w:val="00EF0007"/>
    <w:rsid w:val="00EF0A60"/>
    <w:rsid w:val="00EF0CFE"/>
    <w:rsid w:val="00EF127F"/>
    <w:rsid w:val="00EF160A"/>
    <w:rsid w:val="00EF3805"/>
    <w:rsid w:val="00EF69DF"/>
    <w:rsid w:val="00EF7FC1"/>
    <w:rsid w:val="00F005D4"/>
    <w:rsid w:val="00F0164A"/>
    <w:rsid w:val="00F035C2"/>
    <w:rsid w:val="00F04CA4"/>
    <w:rsid w:val="00F05623"/>
    <w:rsid w:val="00F05DD1"/>
    <w:rsid w:val="00F07113"/>
    <w:rsid w:val="00F07E4B"/>
    <w:rsid w:val="00F11CA8"/>
    <w:rsid w:val="00F141A9"/>
    <w:rsid w:val="00F1509A"/>
    <w:rsid w:val="00F15173"/>
    <w:rsid w:val="00F15CC4"/>
    <w:rsid w:val="00F169E5"/>
    <w:rsid w:val="00F1720F"/>
    <w:rsid w:val="00F172D4"/>
    <w:rsid w:val="00F20212"/>
    <w:rsid w:val="00F2093D"/>
    <w:rsid w:val="00F20C45"/>
    <w:rsid w:val="00F20CEB"/>
    <w:rsid w:val="00F21430"/>
    <w:rsid w:val="00F226F2"/>
    <w:rsid w:val="00F236BC"/>
    <w:rsid w:val="00F24124"/>
    <w:rsid w:val="00F242A8"/>
    <w:rsid w:val="00F25FAB"/>
    <w:rsid w:val="00F266F8"/>
    <w:rsid w:val="00F2699D"/>
    <w:rsid w:val="00F278FA"/>
    <w:rsid w:val="00F30D59"/>
    <w:rsid w:val="00F34259"/>
    <w:rsid w:val="00F343E2"/>
    <w:rsid w:val="00F352DD"/>
    <w:rsid w:val="00F36165"/>
    <w:rsid w:val="00F36534"/>
    <w:rsid w:val="00F37044"/>
    <w:rsid w:val="00F37194"/>
    <w:rsid w:val="00F4007F"/>
    <w:rsid w:val="00F404F0"/>
    <w:rsid w:val="00F40D8B"/>
    <w:rsid w:val="00F41CDA"/>
    <w:rsid w:val="00F4296A"/>
    <w:rsid w:val="00F43A13"/>
    <w:rsid w:val="00F43ABC"/>
    <w:rsid w:val="00F4426E"/>
    <w:rsid w:val="00F45145"/>
    <w:rsid w:val="00F4540B"/>
    <w:rsid w:val="00F45B38"/>
    <w:rsid w:val="00F46580"/>
    <w:rsid w:val="00F46768"/>
    <w:rsid w:val="00F468EB"/>
    <w:rsid w:val="00F46BFD"/>
    <w:rsid w:val="00F47CE0"/>
    <w:rsid w:val="00F510F9"/>
    <w:rsid w:val="00F51F83"/>
    <w:rsid w:val="00F521DD"/>
    <w:rsid w:val="00F53612"/>
    <w:rsid w:val="00F555F4"/>
    <w:rsid w:val="00F556E0"/>
    <w:rsid w:val="00F55C85"/>
    <w:rsid w:val="00F56B76"/>
    <w:rsid w:val="00F5762E"/>
    <w:rsid w:val="00F5774C"/>
    <w:rsid w:val="00F60F7B"/>
    <w:rsid w:val="00F61A0D"/>
    <w:rsid w:val="00F63D59"/>
    <w:rsid w:val="00F64BB0"/>
    <w:rsid w:val="00F65913"/>
    <w:rsid w:val="00F670FE"/>
    <w:rsid w:val="00F6721C"/>
    <w:rsid w:val="00F674A5"/>
    <w:rsid w:val="00F67929"/>
    <w:rsid w:val="00F70500"/>
    <w:rsid w:val="00F70779"/>
    <w:rsid w:val="00F7199F"/>
    <w:rsid w:val="00F7255F"/>
    <w:rsid w:val="00F725E5"/>
    <w:rsid w:val="00F763D9"/>
    <w:rsid w:val="00F764F5"/>
    <w:rsid w:val="00F77681"/>
    <w:rsid w:val="00F808FB"/>
    <w:rsid w:val="00F81871"/>
    <w:rsid w:val="00F81AF8"/>
    <w:rsid w:val="00F8542B"/>
    <w:rsid w:val="00F86A30"/>
    <w:rsid w:val="00F912DF"/>
    <w:rsid w:val="00F936BB"/>
    <w:rsid w:val="00F9417A"/>
    <w:rsid w:val="00F95A99"/>
    <w:rsid w:val="00F95F45"/>
    <w:rsid w:val="00F9729A"/>
    <w:rsid w:val="00F9782E"/>
    <w:rsid w:val="00FA108E"/>
    <w:rsid w:val="00FA1661"/>
    <w:rsid w:val="00FA1A40"/>
    <w:rsid w:val="00FA2948"/>
    <w:rsid w:val="00FA2B8D"/>
    <w:rsid w:val="00FA2FF6"/>
    <w:rsid w:val="00FA3254"/>
    <w:rsid w:val="00FA4323"/>
    <w:rsid w:val="00FA63B4"/>
    <w:rsid w:val="00FA6706"/>
    <w:rsid w:val="00FA6B2F"/>
    <w:rsid w:val="00FB0771"/>
    <w:rsid w:val="00FB2150"/>
    <w:rsid w:val="00FB32FC"/>
    <w:rsid w:val="00FB3B34"/>
    <w:rsid w:val="00FB4901"/>
    <w:rsid w:val="00FB5001"/>
    <w:rsid w:val="00FB69CC"/>
    <w:rsid w:val="00FC066F"/>
    <w:rsid w:val="00FC14B5"/>
    <w:rsid w:val="00FC1556"/>
    <w:rsid w:val="00FC17C1"/>
    <w:rsid w:val="00FC2EEE"/>
    <w:rsid w:val="00FC33C1"/>
    <w:rsid w:val="00FC3474"/>
    <w:rsid w:val="00FC43E8"/>
    <w:rsid w:val="00FC4FCA"/>
    <w:rsid w:val="00FC7FBD"/>
    <w:rsid w:val="00FD02B7"/>
    <w:rsid w:val="00FD066D"/>
    <w:rsid w:val="00FD0AAD"/>
    <w:rsid w:val="00FD1B63"/>
    <w:rsid w:val="00FD2721"/>
    <w:rsid w:val="00FD2CC9"/>
    <w:rsid w:val="00FD330C"/>
    <w:rsid w:val="00FD49A4"/>
    <w:rsid w:val="00FD61DA"/>
    <w:rsid w:val="00FD6B0C"/>
    <w:rsid w:val="00FD7750"/>
    <w:rsid w:val="00FD796A"/>
    <w:rsid w:val="00FD7BA5"/>
    <w:rsid w:val="00FE0DFB"/>
    <w:rsid w:val="00FE1230"/>
    <w:rsid w:val="00FE4CAD"/>
    <w:rsid w:val="00FE5D8C"/>
    <w:rsid w:val="00FE6470"/>
    <w:rsid w:val="00FE7896"/>
    <w:rsid w:val="00FE7B66"/>
    <w:rsid w:val="00FE7C38"/>
    <w:rsid w:val="00FF090F"/>
    <w:rsid w:val="00FF1383"/>
    <w:rsid w:val="00FF2425"/>
    <w:rsid w:val="00FF2C5A"/>
    <w:rsid w:val="00FF3889"/>
    <w:rsid w:val="00FF3E32"/>
    <w:rsid w:val="00FF4243"/>
    <w:rsid w:val="00FF4E16"/>
    <w:rsid w:val="00FF62AB"/>
    <w:rsid w:val="00FF6B71"/>
    <w:rsid w:val="00FF6DAB"/>
    <w:rsid w:val="00FF7EEE"/>
    <w:rsid w:val="3C923765"/>
    <w:rsid w:val="3F852D8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A68CF"/>
  <w15:docId w15:val="{680EAD26-3834-4F32-BB5F-7FA77560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Ttulo1">
    <w:name w:val="heading 1"/>
    <w:basedOn w:val="Normal"/>
    <w:next w:val="Normal"/>
    <w:qFormat/>
    <w:pPr>
      <w:keepNext/>
      <w:spacing w:after="120" w:line="360" w:lineRule="auto"/>
      <w:jc w:val="both"/>
      <w:outlineLvl w:val="0"/>
    </w:pPr>
    <w:rPr>
      <w:rFonts w:ascii="Arial" w:hAnsi="Arial"/>
      <w:b/>
      <w:sz w:val="28"/>
      <w:lang w:val="pt-BR"/>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semiHidden/>
    <w:unhideWhenUsed/>
    <w:qFormat/>
    <w:rsid w:val="009415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bCs/>
    </w:rPr>
  </w:style>
  <w:style w:type="character" w:styleId="Hyperlink">
    <w:name w:val="Hyperlink"/>
    <w:rPr>
      <w:color w:val="0000FF"/>
      <w:u w:val="single"/>
    </w:rPr>
  </w:style>
  <w:style w:type="character" w:styleId="Nmerodepgina">
    <w:name w:val="page number"/>
    <w:basedOn w:val="Fontepargpadro"/>
  </w:style>
  <w:style w:type="paragraph" w:styleId="Corpodetexto">
    <w:name w:val="Body Text"/>
    <w:basedOn w:val="Normal"/>
    <w:pPr>
      <w:spacing w:after="120" w:line="360" w:lineRule="auto"/>
      <w:jc w:val="both"/>
    </w:pPr>
    <w:rPr>
      <w:rFonts w:ascii="Arial" w:hAnsi="Arial"/>
      <w:lang w:val="pt-BR"/>
    </w:rPr>
  </w:style>
  <w:style w:type="paragraph" w:styleId="Ttulo">
    <w:name w:val="Title"/>
    <w:basedOn w:val="Normal"/>
    <w:qFormat/>
    <w:pPr>
      <w:spacing w:after="120" w:line="360" w:lineRule="auto"/>
      <w:jc w:val="center"/>
    </w:pPr>
    <w:rPr>
      <w:rFonts w:ascii="Arial" w:hAnsi="Arial"/>
      <w:sz w:val="36"/>
      <w:lang w:val="pt-BR"/>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Corpodetexto2">
    <w:name w:val="Body Text 2"/>
    <w:basedOn w:val="Normal"/>
    <w:pPr>
      <w:spacing w:after="120" w:line="480" w:lineRule="auto"/>
    </w:pPr>
  </w:style>
  <w:style w:type="paragraph" w:styleId="Cabealho">
    <w:name w:val="header"/>
    <w:basedOn w:val="Normal"/>
    <w:pPr>
      <w:tabs>
        <w:tab w:val="center" w:pos="4252"/>
        <w:tab w:val="right" w:pos="8504"/>
      </w:tabs>
    </w:pPr>
  </w:style>
  <w:style w:type="paragraph" w:styleId="Rodap">
    <w:name w:val="footer"/>
    <w:basedOn w:val="Normal"/>
    <w:link w:val="RodapChar"/>
    <w:uiPriority w:val="99"/>
    <w:pPr>
      <w:tabs>
        <w:tab w:val="center" w:pos="4252"/>
        <w:tab w:val="right" w:pos="8504"/>
      </w:tabs>
    </w:pPr>
  </w:style>
  <w:style w:type="paragraph" w:styleId="Textodebalo">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rPr>
  </w:style>
  <w:style w:type="paragraph" w:customStyle="1" w:styleId="CharCharCharChar">
    <w:name w:val="Char Char Char Char"/>
    <w:basedOn w:val="Normal"/>
    <w:pPr>
      <w:widowControl w:val="0"/>
      <w:autoSpaceDE w:val="0"/>
      <w:autoSpaceDN w:val="0"/>
      <w:adjustRightInd w:val="0"/>
      <w:spacing w:after="160" w:line="240" w:lineRule="exact"/>
    </w:pPr>
    <w:rPr>
      <w:rFonts w:ascii="Verdana" w:hAnsi="Verdana"/>
      <w:sz w:val="20"/>
      <w:szCs w:val="20"/>
    </w:rPr>
  </w:style>
  <w:style w:type="paragraph" w:customStyle="1" w:styleId="TextoSimples">
    <w:name w:val="Texto Simples"/>
    <w:basedOn w:val="Normal"/>
    <w:pPr>
      <w:spacing w:before="200" w:after="200"/>
      <w:jc w:val="both"/>
    </w:pPr>
    <w:rPr>
      <w:rFonts w:eastAsia="MS Mincho"/>
      <w:color w:val="000000"/>
      <w:sz w:val="20"/>
      <w:szCs w:val="20"/>
      <w:lang w:val="pt-BR" w:eastAsia="pt-BR"/>
    </w:rPr>
  </w:style>
  <w:style w:type="paragraph" w:customStyle="1" w:styleId="CharCharCharCharCharCharCharCharChar">
    <w:name w:val="Char Char Char Char Char Char Char Char Char"/>
    <w:basedOn w:val="Normal"/>
    <w:pPr>
      <w:widowControl w:val="0"/>
      <w:autoSpaceDE w:val="0"/>
      <w:autoSpaceDN w:val="0"/>
      <w:adjustRightInd w:val="0"/>
      <w:spacing w:after="160" w:line="240" w:lineRule="exact"/>
    </w:pPr>
    <w:rPr>
      <w:rFonts w:ascii="Verdana" w:hAnsi="Verdana"/>
      <w:sz w:val="20"/>
      <w:szCs w:val="20"/>
    </w:rPr>
  </w:style>
  <w:style w:type="character" w:customStyle="1" w:styleId="ConfAmMainTextChar">
    <w:name w:val="ConfAm MainText Char"/>
    <w:qFormat/>
    <w:rPr>
      <w:rFonts w:ascii="Arial" w:hAnsi="Arial"/>
      <w:sz w:val="22"/>
      <w:lang w:val="en-US" w:eastAsia="en-US" w:bidi="ar-SA"/>
    </w:rPr>
  </w:style>
  <w:style w:type="character" w:customStyle="1" w:styleId="Ttulo4Char">
    <w:name w:val="Título 4 Char"/>
    <w:basedOn w:val="Fontepargpadro"/>
    <w:link w:val="Ttulo4"/>
    <w:semiHidden/>
    <w:rsid w:val="009415B0"/>
    <w:rPr>
      <w:rFonts w:asciiTheme="majorHAnsi" w:eastAsiaTheme="majorEastAsia" w:hAnsiTheme="majorHAnsi" w:cstheme="majorBidi"/>
      <w:i/>
      <w:iCs/>
      <w:color w:val="2F5496" w:themeColor="accent1" w:themeShade="BF"/>
      <w:sz w:val="24"/>
      <w:szCs w:val="24"/>
      <w:lang w:val="en-US" w:eastAsia="en-US"/>
    </w:rPr>
  </w:style>
  <w:style w:type="character" w:customStyle="1" w:styleId="RodapChar">
    <w:name w:val="Rodapé Char"/>
    <w:basedOn w:val="Fontepargpadro"/>
    <w:link w:val="Rodap"/>
    <w:uiPriority w:val="99"/>
    <w:rsid w:val="00502607"/>
    <w:rPr>
      <w:sz w:val="24"/>
      <w:szCs w:val="24"/>
      <w:lang w:val="en-US" w:eastAsia="en-US"/>
    </w:rPr>
  </w:style>
  <w:style w:type="character" w:styleId="MenoPendente">
    <w:name w:val="Unresolved Mention"/>
    <w:basedOn w:val="Fontepargpadro"/>
    <w:uiPriority w:val="99"/>
    <w:semiHidden/>
    <w:unhideWhenUsed/>
    <w:rsid w:val="00D9099B"/>
    <w:rPr>
      <w:color w:val="605E5C"/>
      <w:shd w:val="clear" w:color="auto" w:fill="E1DFDD"/>
    </w:rPr>
  </w:style>
  <w:style w:type="paragraph" w:styleId="Reviso">
    <w:name w:val="Revision"/>
    <w:hidden/>
    <w:uiPriority w:val="99"/>
    <w:unhideWhenUsed/>
    <w:rsid w:val="005E21C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2692">
      <w:bodyDiv w:val="1"/>
      <w:marLeft w:val="0"/>
      <w:marRight w:val="0"/>
      <w:marTop w:val="0"/>
      <w:marBottom w:val="0"/>
      <w:divBdr>
        <w:top w:val="none" w:sz="0" w:space="0" w:color="auto"/>
        <w:left w:val="none" w:sz="0" w:space="0" w:color="auto"/>
        <w:bottom w:val="none" w:sz="0" w:space="0" w:color="auto"/>
        <w:right w:val="none" w:sz="0" w:space="0" w:color="auto"/>
      </w:divBdr>
    </w:div>
    <w:div w:id="288897509">
      <w:bodyDiv w:val="1"/>
      <w:marLeft w:val="0"/>
      <w:marRight w:val="0"/>
      <w:marTop w:val="0"/>
      <w:marBottom w:val="0"/>
      <w:divBdr>
        <w:top w:val="none" w:sz="0" w:space="0" w:color="auto"/>
        <w:left w:val="none" w:sz="0" w:space="0" w:color="auto"/>
        <w:bottom w:val="none" w:sz="0" w:space="0" w:color="auto"/>
        <w:right w:val="none" w:sz="0" w:space="0" w:color="auto"/>
      </w:divBdr>
    </w:div>
    <w:div w:id="456148390">
      <w:bodyDiv w:val="1"/>
      <w:marLeft w:val="0"/>
      <w:marRight w:val="0"/>
      <w:marTop w:val="0"/>
      <w:marBottom w:val="0"/>
      <w:divBdr>
        <w:top w:val="none" w:sz="0" w:space="0" w:color="auto"/>
        <w:left w:val="none" w:sz="0" w:space="0" w:color="auto"/>
        <w:bottom w:val="none" w:sz="0" w:space="0" w:color="auto"/>
        <w:right w:val="none" w:sz="0" w:space="0" w:color="auto"/>
      </w:divBdr>
    </w:div>
    <w:div w:id="679158166">
      <w:bodyDiv w:val="1"/>
      <w:marLeft w:val="0"/>
      <w:marRight w:val="0"/>
      <w:marTop w:val="0"/>
      <w:marBottom w:val="0"/>
      <w:divBdr>
        <w:top w:val="none" w:sz="0" w:space="0" w:color="auto"/>
        <w:left w:val="none" w:sz="0" w:space="0" w:color="auto"/>
        <w:bottom w:val="none" w:sz="0" w:space="0" w:color="auto"/>
        <w:right w:val="none" w:sz="0" w:space="0" w:color="auto"/>
      </w:divBdr>
    </w:div>
    <w:div w:id="741830959">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40911129">
      <w:bodyDiv w:val="1"/>
      <w:marLeft w:val="0"/>
      <w:marRight w:val="0"/>
      <w:marTop w:val="0"/>
      <w:marBottom w:val="0"/>
      <w:divBdr>
        <w:top w:val="none" w:sz="0" w:space="0" w:color="auto"/>
        <w:left w:val="none" w:sz="0" w:space="0" w:color="auto"/>
        <w:bottom w:val="none" w:sz="0" w:space="0" w:color="auto"/>
        <w:right w:val="none" w:sz="0" w:space="0" w:color="auto"/>
      </w:divBdr>
    </w:div>
    <w:div w:id="959148862">
      <w:bodyDiv w:val="1"/>
      <w:marLeft w:val="0"/>
      <w:marRight w:val="0"/>
      <w:marTop w:val="0"/>
      <w:marBottom w:val="0"/>
      <w:divBdr>
        <w:top w:val="none" w:sz="0" w:space="0" w:color="auto"/>
        <w:left w:val="none" w:sz="0" w:space="0" w:color="auto"/>
        <w:bottom w:val="none" w:sz="0" w:space="0" w:color="auto"/>
        <w:right w:val="none" w:sz="0" w:space="0" w:color="auto"/>
      </w:divBdr>
    </w:div>
    <w:div w:id="1328897768">
      <w:bodyDiv w:val="1"/>
      <w:marLeft w:val="0"/>
      <w:marRight w:val="0"/>
      <w:marTop w:val="0"/>
      <w:marBottom w:val="0"/>
      <w:divBdr>
        <w:top w:val="none" w:sz="0" w:space="0" w:color="auto"/>
        <w:left w:val="none" w:sz="0" w:space="0" w:color="auto"/>
        <w:bottom w:val="none" w:sz="0" w:space="0" w:color="auto"/>
        <w:right w:val="none" w:sz="0" w:space="0" w:color="auto"/>
      </w:divBdr>
    </w:div>
    <w:div w:id="1487284281">
      <w:bodyDiv w:val="1"/>
      <w:marLeft w:val="0"/>
      <w:marRight w:val="0"/>
      <w:marTop w:val="0"/>
      <w:marBottom w:val="0"/>
      <w:divBdr>
        <w:top w:val="none" w:sz="0" w:space="0" w:color="auto"/>
        <w:left w:val="none" w:sz="0" w:space="0" w:color="auto"/>
        <w:bottom w:val="none" w:sz="0" w:space="0" w:color="auto"/>
        <w:right w:val="none" w:sz="0" w:space="0" w:color="auto"/>
      </w:divBdr>
    </w:div>
    <w:div w:id="1779372430">
      <w:bodyDiv w:val="1"/>
      <w:marLeft w:val="0"/>
      <w:marRight w:val="0"/>
      <w:marTop w:val="0"/>
      <w:marBottom w:val="0"/>
      <w:divBdr>
        <w:top w:val="none" w:sz="0" w:space="0" w:color="auto"/>
        <w:left w:val="none" w:sz="0" w:space="0" w:color="auto"/>
        <w:bottom w:val="none" w:sz="0" w:space="0" w:color="auto"/>
        <w:right w:val="none" w:sz="0" w:space="0" w:color="auto"/>
      </w:divBdr>
    </w:div>
    <w:div w:id="2074427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i.iguatemi.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{"storageType":"DocumentXmlStorage","descriptor":{"transcription":{"transcriptSegments":[{"text":"Bom dia e obrigado por aguardarem sejam bem-vindos. À teleconferência da Iguatemi SA para discussão dos resultados referentes ao terceiro trimestre de 2023. Estão presentes hoje conosco a senhora Cristina betes, diretora presidente e o senhor Guido Oliveira, vicepresidente de finanças e diretor de relações com investidores.","language":"pt","start":8.18,"end":31.919999999999998,"speakerId":1},{"text":"Informamos que este evento está sendo gravado e que todos os participantes estarão apenas ouvindo a teleconferência durante a apresentação da Iguatemi. Em seguida, iniciaremos a sessão de perguntas e respostas, quando maiores instruções serão fornecidas. Caso algum dos senhores necessite de alguma assistência durante a conferência, queiram, por favor, solicitar a ajuda de um operador digitando *0. Esse evento também está sendo transmitido simultaneamente.","language":"pt","start":32.629999999999995,"end":63.989999999999995,"speakerId":1},{"text":"Via webcast.","language":"pt","start":64.03999999999999,"end":65.67999999999999,"speakerId":1},{"text":"Podendo ser acessado no site de relações com investidores da Iguatemi.","language":"pt","start":66.11,"end":70.35,"speakerId":1},{"text":"No endereço, www.iguatemi.com.br barra RI, onde há apresentação também está disponível para download a seleção dos slides será controlada pelos senhores. Antes de prosseguir, gostaríamos de esclarecer que eventuais declarações que possam ser feitas durante esta teleconferência relativas às perspectivas de negócios da Iguatemi projeções e metas operacionais e financeiras.","language":"pt","start":71.27,"end":100.59,"speakerId":1},{"text":"Constituem se em crenças e premissas da diretoria da companhia.","language":"pt","start":101.47999999999999,"end":104.71999999999998,"speakerId":1},{"text":"Bem como em informações atualmente disponíveis. Considerações futuras não são garantias de desempenho, elas envolvem riscos, incertezas e premissas, pois se referem a eventos futuros e, portanto, dependem de condições que podem ou não acontecer condições da indústria e outros fatores operacionais podem afectar o desempenho futuro da Iguatemi e podem conduzir a resultados que diferem materialmente daqueles expressos em tais considerações futuras.","language":"pt","start":105.31,"end":135.95,"speakerId":1},{"text":"Agora, gostaríamos de passar a palavra à senhora Cristina bets e iniciará a apresentação de hoje. Por favor, senhora Cristina, pode prosseguir.","language":"pt","start":137.09,"end":146.85,"speakerId":1},{"text":"Muito obrigada e bom dia a todos, bem-vindos aqui a mais uma teleconferência nossa e mais uma vez, eu acho que uma excelente performance aqui da Iguatemi, que reforça como a gente sempre tem dito aqui, a resiliência, a força da companhia das nossos.","language":"pt","start":149.17,"end":163.95999999999998,"speakerId":2},{"text":"E a gente encerra o terceiro tri em linha com todos os nossos, inclusive bastante com o que antes aí para A Entrega dos nossos guides até o final desse ano, começando aqui.","language":"pt","start":164.91,"end":175.35,"speakerId":2},{"text":"Já dizendo que a gente vai encurtar um pouco a nossa apresentação para deixar mais tempo aqui para para perguntas e respostas, falar um pouco das vendas, eu acho. Quero só dar alguns poucos. Highlights na parte de abertura aqui, que eu acho que realmente foi um destaque do nosso resultado. A gente aumentou aqui. Vendas em 9 meses assim, quase 10%.","language":"pt","start":177.2,"end":195.11999999999998,"speakerId":2},{"text":"É acima da média do setor, né? Olhando conforme números da abrace e as vendas totais somaram 4.5 bilhões, né? Que é 9.3% acima do terceiro tri de 22, que também já foi um tri bastante forte, tá? Eu acho que isso daqui tem muito a ver, obviamente, com o que a gente vem falando na no aprimoramento do mix de lojas, obviamente, também tem como vocês já notaram, o aumento da taxa de ocupação ou ou também?","language":"pt","start":195.91,"end":222.63,"speakerId":2},{"text":"Vem, vem contribuindo.","language":"pt","start":224.04,"end":225.2,"speakerId":2},{"text":"Né? E ainda não contribuindo para esse número, mas que a gente veio como um evento subsequente aqui a gente também nessa linha aqui de aprimoramento do mix. A gente anunciou aí a primeira flex chip.","language":"pt","start":225.47,"end":235.15,"speakerId":2},{"text":"É da Tiffany que vai mudar de lugar aqui no Iguatemi São Paulo e ficar de frente à praça do Relógio, aumentando também a sua área. É foi uma notícia muito bem-vinda aqui pra companhia, né? Obviamente, na parte de resultado da companhia de também teve, né? Principalmente de vendas, mas que gera, obviamente, resultado positivo, né? O aumento das vendas, a qualificação do mix ajuda a gente a diminuir o nível de desconto, que também foi uma coisa muito importante, o custo de ocupação, que também foi muito positivo nesse trimestre e a inadimplência, que continua muito reduzida. A gente a gente portou novamente.","language":"pt","start":235.54999999999998,"end":271.95,"speakerId":2},{"text":"É sim. A gente com frequência aqui é porta 11. Inadimplência líquida negativa significa que a gente está recebendo ainda de outros períodos. É valores, é que estão nos contos a receber, né? E a taxa de ocupação, como eu falei, já também superando aí o terceiro tri do ano passado e sequencialmente também crescendo.","language":"pt","start":272.22999999999996,"end":292.74999999999994,"speakerId":2},{"text":"O Guido vai falar um pouco mais dos números, né? Mas eu então vou deixar ele, ele, detalhar um pouco mais, porque dentro do nosso resultado também, o que a gente reportou ao nosso realista, eu acho que sempre falar um pouco da nossa agenda SG é algo que a gente tem aprimorado a nossa comunicação. EEA maneira que a gente trata dos assuntos dentro da companhia. A gente apresentou nesse release um pouco da nossa jornada aí na busca da nossa matriz energética 100% renovável, né? Um Marco para a companhia o reflexo realmente no compromisso no setor.","language":"pt","start":294.22999999999996,"end":323.15,"speakerId":2},{"text":"É, divulgamos também um pouco é dos nossos projetos, né? Em termos de eficiência energética e consumo de água, substituição do é de iluminação é por LED. A gente falou um pouco da ZTF, né? Que são as estações de tratamento de esgoto e que são responsáveis por redução aí de 10.8% no consumo de energia e 16% na reutilização de água. Nos nossos shoppings. Muito importante, tá?","language":"pt","start":324.03,"end":344.75,"speakerId":2},{"text":"Falando um pouco também do entorno dos nossos ativos, sempre a gente fala um pouco assim, obviamente, assim é. É muito importante para a gente. A gente sempre tem falado da.","language":"pt","start":345.90999999999997,"end":352.86999999999995,"speakerId":2},{"text":"Estratégia de.","language":"pt","start":352.87,"end":354.07,"speakerId":2},{"text":"Ir buscando AO adensamento do entorno nossos shoppings com qualidade, né? A gente concluiu aqui no terceiro tri 11 venda de um pequeno terreno ali também, que ficava na ponta já do nosso Iguatemi Rio Preto, né, que tem uma contribuição aí do nosso resultado de 3 ponto 3000000?","language":"pt","start":354.27,"end":374.22999999999996,"speakerId":2},{"text":"E eu acho que outro destaque importante que a gente vem comentando aqui é a ocupação do dos cai Galeria, que fica na frente do do shopping Galeria, em Campinas. É que já está 100% locado. É, mas ainda não 100% ocupado. Ele deve até o final do ano, está 100% ocupado e que, obviamente, todas as pessoas têm um impacto importante no fluxo do shopping e, obviamente, na compra que que isso gera. Temos de plano de recompra de ações também. A gente já falou aqui um pouco, a gente nos últimos trimestres a gente já fez 12% do nosso plano aprovado.","language":"pt","start":374.75,"end":407.35,"speakerId":2},{"text":"Né, que dá aproximadamente, quase um pouquinho menos de 3% das urnas em circulação.","language":"pt","start":407.90999999999997,"end":412.54999999999995,"speakerId":2},{"text":"Também vale um pouco, também tem a ver com essa parte que eu falei anteriormente no nosso entorno, né? A construção é da casa figueira, né, que é o bairro que a gente vai desenvolver no entorno do Iguatemi Campinas, primeira parte que era construir o que a gente chama de via protótipo, que é exatamente a gente fazer um protótipo do que vai ser a infraestrutura do bairro foi concluída em setembro, então para quem passa ali no fundo do shopping já vai enxergar essa via que por enquanto, parece que está meio assim, tipo anexo, mas que não, né? Assim? Mas é exatamente para ter um.","language":"pt","start":413.43,"end":447.51,"speakerId":2},{"text":"11 maneira de mostrar como é que vai.","language":"pt","start":447.87,"end":449.99,"speakerId":2},{"text":"A cara do bairro?","language":"pt","start":449.98999999999995,"end":451.15,"speakerId":2},{"text":"A gente deve começar a parte de infraestrutura e também a construção da da, da nossa, do nosso ponto focal aí da da da comercialização é do bairro que é uma casa que a gente está chamando também de casa. Figueira deve começar aí no começo de janeiro. É em termos de também a gente deu um pouco de destaque, a gente tem falado que esse ano a gente retomou fortemente a parte de eventos, não é? Então a gente tem bastante coisa acontecendo nesse nesse trimestre, mas é o destaque. Talvez seria aqui no já na sétima edição aqui do toque.","language":"pt","start":451.54999999999995,"end":483.94999999999993,"speakerId":2},{"text":"É que aconteceu em outubro. Na realidade, tudo não foi exatamente dentro do tri, mas foi a nossa sétima edição, um sucesso total. A gente, a gente teve várias parcerias, tanto no Patrocínio do evento, como também na parceria de trazer público diferenciado e 11 agenda realmente muito qualificada de de palestrantes e entrevistadores. Acho que a gente tem realmente melhorado cada vez mais, o nosso, o nosso evento.","language":"pt","start":484.83,"end":513.11,"speakerId":2},{"text":"Posicionando a companhia é nessa parte de moda evolvedor.","language":"pt","start":513.43,"end":519.63,"speakerId":2},{"text":"Desenvolvedor da moda no Brasil e também é buscando novas tendências.","language":"pt","start":519.68,"end":523.7199999999999,"speakerId":2},{"text":"É falando um pouco também aqui a gente está nos finalmentes agora, deve acabar essa semana, é isso? Domingo a nossa terceira edição do collection, né? Até até domingo, esse domingo, para para a busca de ipendes. E aí acho que tem mais uma semana ainda para troca. É a nossa terceira edição.","language":"pt","start":525.1,"end":543.96,"speakerId":2},{"text":"Muito positivo. A gente já viu assim 15000 novos clientes na base. A gente já tem uma venda identificada, 7% acima do primeiro mês da segunda edição é e a gente já está em praticamente 20% da venda identificada dentro da nossa edição do collection, que nos dá uma base granular da das nossas atividades dentro dos shoppings, que são muito importantes para várias outras coisas que a gente deve estar aprimorando na companhia.","language":"pt","start":544.67,"end":571.4699999999999,"speakerId":2},{"text":"Enfim, vamos falar aqui um pouco. Acho que a gente está bastante.","language":"pt","start":571.9499999999999,"end":574.9899999999999,"speakerId":2},{"text":"No nosso resultado final é de 2023. A gente já tem o resultado de outubro de vendas fechadas, que foi acima do que a gente viu aí no setor. A gente fechou a.","language":"pt","start":576.23,"end":586.15,"speakerId":2},{"text":"De outubro?","language":"pt","start":586.15,"end":587.31,"speakerId":2},{"text":"Em acima de 9% ganhou bastante forte. A gente nem chegou. Ainda em novembro, dezembro, que tipicamente são os meses mais Fortes do trimestre, então um número bastante bom, um número positivo aí no.","language":"pt","start":587.55,"end":599.15,"speakerId":2},{"text":"De veículos?","language":"pt","start":599.15,"end":599.9499999999999,"speakerId":2},{"text":"Cruz é até a presente data, então também a gente tem falado assim, numa retomada aí de crescimento. Tudo bem que ainda sem o déget, mas importante Na Na parte de fluxo de veículos, nossos shoppings, então tomou bastante confiante aí pra pra tá no uperbound da nossa, do nosso guidelines, até ao final do ano e.","language":"pt","start":600.0699999999999,"end":620.15,"speakerId":2},{"text":"Enfim, vamos falar um pouco aí do nosso resultado, então partindo já para a apresentação.","language":"pt","start":620.92,"end":626.76,"speakerId":2},{"text":"Eu vou falar um comecinho aqui, depois eu deixo para o Guido falar, OOA parte de resultados, mas o que eu já falei aqui? Destaques do terceiro tri que as vendas chegaram em 4.5 bilhões de reais, que assinou 9.3% versus o segundo é o terceiro tri de 22. Já dei o highlight aqui da venda de outubro, que realmente foi muito positiva para a gente. Vem das mesmas lojas crescendo 6.3 e vem das mesmas áreas crescendo 9.3.","language":"pt","start":627.7099999999999,"end":652.7499999999999,"speakerId":2},{"text":"É lembrando que mesmo as áreas sempre é muito importante para a gente, porque isso é o reflexo do que entra no nosso Painel. Significa que a gente está substituindo positivamente com Luiz esperto, positivo as nossas, as nossas lojas, aluguéis, mesmas lojas, crescendo 8.3 e sem area Rent crescendo 6.5.","language":"pt","start":653.4699999999999,"end":673.55,"speakerId":2},{"text":"Receita bruta atingindo 341000000 de reais, crescendo 10% acima, é de 22 do mesmo seja de 22 e a receita líquida, chegando em 282000000 de reais, crescendo 11% versus terceiro, 30 e 22. Tá quando a gente exclui como a gente sempre faz o efeito de linearização que a noone Cash. A receita líquida chega em 301000000 de reais, que é o crescimento aí de 12% em cima do terceiro tri de 22.","language":"pt","start":674.39,"end":699.9499999999999,"speakerId":2},{"text":"O Ebit está ajustado, que exclui o efeito de linearização Oo nosso investimento de infracobre. Os resultados soft de ações que está é é no nosso, é, no nosso resultado. A gente tem um revista consolidado chegando em 247000000 de reais, que é um aumento de 35, quase 36% em relação.","language":"pt","start":701.0699999999999,"end":720.7099999999999,"speakerId":2},{"text":"Ao terceiro, eu, trio de 22 e com uma margem bit ajustada, muito saudável de 82%, tá? Lucro líquido, chegando a 100000000 de reais no trimestre, que é 80% acima, é do terceiro trilho de 22 e com uma margem líquida também ajustada. Aí de 33 ponto, 8000000 FFO, por consequência, também um número muito positivo aqui de 142000000, que é o crescimento de 48.6, né? E a margem de 48?","language":"pt","start":720.9499999999999,"end":745.55,"speakerId":2},{"text":"8 e com todos os resultados de Ebitda, obviamente a gente tem uma queda aqui na alavancagem da companhia, que encerrou o trimestre em 2.3 13 vezes. Dívida alíquota sobre vista que é zero 24 vezes abaixo do segundo t de 23. Tá? Como eu falei, a gente teve a venda da fração do terreno do Iguatemi Rio Preto, né? A gente também teve a terceira parcela de dividendos nesse trimestre, foram 27 ponto, 5000000 de reais que a gente pagou no dia 15 de setembro.","language":"pt","start":745.67,"end":773.55,"speakerId":2},{"text":"Também já comentei um pouco do plano de recompra de ações que a gente já fez aqui. Quase 12% do nosso plano EEA gente tem em carteira, aí uns 33 pontos percentuais de United em circulação também. Já comentei um pouco da terceira campanha do collections que a gente deve então apenas até dia 12. Pessoal, para quem não pegou os seus pesos.","language":"pt","start":774.43,"end":796.75,"speakerId":2},{"text":"Morram e 19 é para fazer a última troca. Encerramos o evento da Barbie Dream Halls no JKEA gente levou o evento agora para Iguatemi Campinas. É que vai ficar até o dia 29 de novembro.","language":"pt","start":796.87,"end":808.95,"speakerId":2},{"text":"A gente tem também o efeito. O guatamin São Paulo é eleito o shopping mais amado de São Paulo em agosto, dia 23. Sempre muito bacana o carinho que o guatemi São Paulo tem na memória das pessoas.","language":"pt","start":810.68,"end":825.52,"speakerId":2},{"text":"É inaugurada em julho também o quiosque da etiqueta única que a gente a gente falou foi o nosso investimento no ano passado, na maior operação de second Hand de luxo online que tem no Brasil. E agora eles têm um quiosque aqui para? Para facilitar a coleta de produtos.","language":"pt","start":825.9499999999999,"end":845.7099999999999,"speakerId":2},{"text":"Então não havendo, mas a coleta.","language":"pt","start":846.4699999999999,"end":848.5899999999999,"speakerId":2},{"text":"Movimentação de 9 lojas no Iguatemi São Paulo, que eu acho que tem, a gente também soltou isso junto, como a gente falou da movimentação da Tiffany é que todas as coisas juntas que a gente movimentou para viabilizar essa movimentação, nos rendeu 22000000 de reais em renda de ponto que que foi contabilizado nesse trimestre. Falei também um pouco do como vês os equage.","language":"pt","start":849.27,"end":871.99,"speakerId":2},{"text":"Tox já.","language":"pt","start":871.99,"end":872.91,"speakerId":2},{"text":"Não falei da emissão que a gente concluiu de crie muito positiva aqui, 500000000.","language":"pt","start":873.27,"end":878.87,"speakerId":2},{"text":"É de reais, o Guido vai comentar um pouco quando chegar na parte de endividamento.","language":"pt","start":879.11,"end":882.79,"speakerId":2},{"text":"Falando um pouco aqui de desenvolvimento imobiliário, ele mostrava umas fotinhas como eu estava comentando aqui da casa. Figueira é aqui, já é a rua protótipo, então quando a gente vê é essas fotos. Se olhar o canto direito é inferior do slide, já é a rua. Dá para ver o shopping no fundo, não é? Então, é onde conecta, começa o bairro na realidade.","language":"pt","start":884.38,"end":906.62,"speakerId":2},{"text":"As as todas as as.","language":"pt","start":908.1999999999999,"end":910.3199999999999,"speakerId":2},{"text":"As estéticas, vamos dizer assim, do do que a gente vai fazer em termos de calçada, iluminação, né? Guias as ciclovias que a gente deve é colocar no bairro inteiro. Já dá para ter uma ideia boa.","language":"pt","start":911.2299999999999,"end":924.1899999999999,"speakerId":2},{"text":"Do que a gente deve estar desenvolvendo, e aí eu vou deixar agora o Guido falar aqui? Do desempenho operacional, financeiro.","language":"pt","start":924.43,"end":931.03,"speakerId":2},{"text":"Olá, pessoal, indo para o slide 8. Bom dia a todos é falando de alguns destaques desse quadro. Acho que o melhor destaque é a nossa venda, como aqui falou. A gente chegou aí 9.3% no terceiro tri, subindo do segundo tri, né, que no segundo tri a gente tinha feito uma venda de 8.8% e a gente já fechou outubro mostrando para vocês uma venda muito forte. Em outubro de 9.4, né? Então?","language":"pt","start":932.53,"end":958.36,"speakerId":3},{"text":"Isso é dá muita força para a gente, para, para o quarto tri. Qual que é o principal trimestre?","language":"pt","start":958.4699999999999,"end":963.8299999999999,"speakerId":3},{"text":"Ano, né?","language":"pt","start":963.8299999999999,"end":964.5899999999999,"speakerId":3},{"text":"Outra coisa importante de ressaltar aqui é o nosso sistema story range, né? A gente, com 8.3 de crescimento e o crescimento real de 6.3, mantendo uma média em torno de 7% de ganho real, como nos últimos 3, né? Ocetando aquela, a queda do IGPM aí de que no último, nesse, nesse terceiro tri, teve um impacto somente de 2%, né?","language":"pt","start":964.9499999999999,"end":987.4699999999999,"speakerId":3},{"text":"Isso foi resultado de uma retirada de desconto forte, como a gente mostrou do nosso release, né? A gente vê que nesse tri a gente ficou menos 2 pontos.","language":"pt","start":987.7099999999999,"end":995.15,"speakerId":3},{"text":"2 pontos percentuais na média dos últimos 12 meses dos descontos aplicados, né? Em unleashed, pret, positivo sobre as renovações. Aí um trabalho grande de ganho real aí de 4.1 nutri, repetindo os 4 e meio em torno de 4 e meio por cento do segundo tri, né? Outra coisa que vale ressaltar que é a nossa ocupação.","language":"pt","start":995.4699999999999,"end":1015.1099999999999,"speakerId":3},{"text":"A gente fechando aí com 93.4, né? Contra o segundo tri, um aumento de 1.1 de um ponto percentual na média. Mas bom ressaltar que na ponta a gente chega em 94.1 de ocupação, então a gente inicia o ano, inicia o tri com uma ocupação bem forte, né?","language":"pt","start":1015.91,"end":1035.59,"speakerId":3},{"text":"Estão passando para o para o próximo slide, né? O slide 9 aqui a gente. Vale ressaltar que o crescimento da nossa receita bruta em torno de 11%, né? Nos nos 3, no terceiro triun, um crescimento de 14 e meio, quando a gente tira o impacto da liderançação o nosso crescimento da receita líquida.","language":"pt","start":1036.35,"end":1056.75,"speakerId":3},{"text":"Em torno de 12.4% importante mostrar a queda de desconto, né? O desconto aí, caindo a algo em torno de 8000000 nesse em relação ao segundo tri de 23 para o terceiro tri de 22. Então mostra a força da nossa venda e a Fortaleza dos nossos lojistas nesse trimestre, né? Outra coisa importante a mostrar aqui, a queda de custo de.","language":"pt","start":1057.11,"end":1079.9499999999998,"speakerId":3},{"text":"Né? Uma queda de 14% no custo e 7% na despesa, né? Quando olhado para os 9 meses, a gente ainda está um pouco acima do curso de despesa, mas a gente reforça que no ano a gente vai ficar abaixo dos de 2022, né? Cabe ressaltar aqui que o custo do segundo custo de despesa do segundo triplo terceiro tri caiu de 108000000 e meio para 85000000. É uma queda de 23000000 de custos e despesa e cabe ressaltar aqui também que No No terceiro.","language":"pt","start":1080.6699999999998,"end":1111.9499999999998,"speakerId":3},{"text":"Nutri que Oo trabalho nosso de eficiência operacional e ele findou no início de julho. Então esse terceiro tri ainda reflete os custos de rescisão, então não é o Rolling Rage aqui do nosso curso de despesa para as próxima. Para o próximo trimestre, tá? Então, ele ainda tem algum impacto de custo de despesa? Então, quarto triste será melhor.","language":"pt","start":1112.07,"end":1131.59,"speakerId":3},{"text":"Passando para o slide seguinte, que é o slide 10, né? É aqui mostra o nosso número, sem os impactos de de infracome swap alienização, né? O crescimento da receita líquida eu já disse da ordem.","language":"pt","start":1133.1499999999999,"end":1147.9499999999998,"speakerId":3},{"text":"Da ordem de 16%, né? E o nosso lucro líquido, com uma margem de 33.8% EOFFU com uma margem de 48%. Então aqui vale ressaltar que a partir desse tri a nossa margem líquida volta a subir acima de 30% e a nossa margem reforce subindo dos 40% e aí, muito próximo dos 50% que já é uma nova realidade na companhia. Considerando todo o trabalho de curso de despesa que nós fizemos, tá?","language":"pt","start":1149.71,"end":1178.8700000000001,"speakerId":3},{"text":"Passando para o slide 11, né? É quando a gente fala do do, da Retail e do 365, que é o nosso resultado do varejo. A gente teve uma queda de 17% das da nossa receita bruta, 18% na receita líquida. Basicamente, como a gente já vinha falando, a gente na no segundo tri, a gente passou a operação da valenciaga para o grupo camin, que assumiu e saiu do nosso, da, da nossa plataforma da Retail, que é o trabalho que a gente sempre faz de trazer as marcas e depois.","language":"pt","start":1179.79,"end":1211.19,"speakerId":3},{"text":"Que elas ficam maduras, elas passam a ser.","language":"pt","start":1211.24,"end":1214.24,"speakerId":3},{"text":"É operados pelo operador, né? E também a diminuição de 365, focando nas nas marcas, com margem de contribuição positiva. Então todo é o trabalho que a gente fez de breakval 365. Quando a gente olha o terceiro trio, a gente ficou com Ebit na negativa de 3000100, né? Mais, não fosse os custos de rescisão que aconteceram no terceiro tri, esse número já teria sido positivo e a partir de 4 tri, esse número de varejo.","language":"pt","start":1214.6299999999999,"end":1245.35,"speakerId":3},{"text":"E Retail, mais de 365 passa a ter um Ebitda positivo.","language":"pt","start":1245.48,"end":1248.92,"speakerId":3},{"text":"Passando para o slide 12, né? Quando a gente fala da DRE dos shoppings.","language":"pt","start":1250.11,"end":1255.9499999999998,"speakerId":3},{"text":"Né? É a gente.","language":"pt","start":1256.19,"end":1258.55,"speakerId":3},{"text":"Já falou muito mais, cabeçalho.","language":"pt","start":1258.6,"end":1261.7199999999998,"speakerId":3},{"text":"Cabe ressaltar que a margem bütida, né? Chegando em 90%, um trabalho muito forte aí na parte de outras receitas e cabe ressaltar o trabalho magnífico que a gente fez de reposição das lojas do Iguatemi 365. Com a abertura da flagship da Tiffany que nos gerou um ganho.","language":"pt","start":1261.8,"end":1279.9199999999998,"speakerId":3},{"text":"Aí, de aproximadamente 23000000, que somado com os outros ganhos de revenda de pontos no nosso portfólio a gente chegou aí com quase 31000000 de reais em outras receitas, né? Que é uma. É um trabalho recorrente da Iguatemi, tanto em VG vs, né? Como também na parte de revenda de pontos de valorização dos nossos pontos dentro dos nossos mols, né? Então, 11 crescimento importante chegando aí numa margem nu tri de 90:101 margem 9 meses de 82%, né?","language":"pt","start":1280.07,"end":1310.35,"speakerId":3},{"text":"Passando para o slide 13, né? Aqui nós já falamos, mais importante, mostrar a força do crescimento da receita, né? Aluguel crescendo 13%, estacionamento, crescendo 19% e as outras receitas aí que refletem também ganhos de de renovações sobre aluguéis antigos, crescendo 32% e no ano crescendo 36%, um crescimento de 13.8 No No trimestre, 15% nos.","language":"pt","start":1312.55,"end":1343.43,"speakerId":3},{"text":"9 meses.","language":"pt","start":1343.52,"end":1344.08,"speakerId":3},{"text":"Indo para o slide 14, né? É aqui, cabe ressaltar o trabalho de aluguel, percentual e locação. Temporária, né? A gente mostrou no release que a que AA manutenção no curso de ocupação nos facilita é nos possibilita ao aumento do leasing. Spread, né? Então, o trabalho recorrente de leas spread positivo que a gente vem mostrando triatri.","language":"pt","start":1345.84,"end":1370.36,"speakerId":3},{"text":"Né? E com Oo curso de condomínio se mantendo aí em níveis extremamente saudáveis, né? A gente vê mais lojistas entrando, passando do breakbe e a gente teve um crescimento de 16% dos lojistas que estão pagando aluguel percentual, ou seja, isso mostra a Fortaleza da venda dentro do nosso portfólio, né? EEA manutenção do curso do condomínio um trabalho muito forte feito pela pela, pela, pela nossa empresa, né? Então, o crescimento muito forte aí, de 36% no Uruguai, é o percentual entre um trio e o outro e 27.","language":"pt","start":1370.6299999999999,"end":1403.9499999999998,"speakerId":3},{"text":"O ano quando a gente olha a locação temporária, né, que aí estamos todos os nossos eventos. A Cris falou de Barbie, né? A gente tem aí é vários eventos, é que a gente menciona no nosso release, mas somado a isso também os nossos patrocínios, o Patrocínio da XP, que a gente ressalta e também toda a parte de painéis e.","language":"pt","start":1404.07,"end":1425.31,"speakerId":3},{"text":"E quiosques nos nossos monstros. Um crescimento de 20% nessa nessa nesse trimestre e um crescimento de 25 no ano, né? Isso tende a ser um crescimento muito forte para os próximos anos também, porque é uma renda 11 trabalho que a gente vem fazendo em eventos e a gente vem se tornando referência nessa nessa linha.","language":"pt","start":1426.11,"end":1447.75,"speakerId":3},{"text":"Passando para o slide 25, eu já falei da queda de curso de despesa, mas vale ressaltar, Oo gráfico aqui em o da direita, onde a gente mostra que os nossos cursos e despesas hoje refletem 21.7 da nossa receita líquida, né? Então o trabalho.","language":"pt","start":1448.27,"end":1463.87,"speakerId":3},{"text":"Que é que é?","language":"pt","start":1464.1899999999998,"end":1465.5099999999998,"speakerId":3},{"text":"Longo do semestre, né? Nós saímos do quarto 30 e 28. É um ganho de 7 pontos percentuais.","language":"pt","start":1465.6699999999998,"end":1471.1499999999999,"speakerId":3},{"text":"E como eu disse, ainda tem os impactos no custo e despesa. Quando a gente olha também no shopping, é das dos dos cursos rescisórios, então ainda não reflete esse 21%. Rugby da da da da companhia. Então a gente, como eu já disse, os cursos de despesas no ano ficaram abaixo de 2022 e hoje ainda estão 5 e meio por cento acima, tá?","language":"pt","start":1471.4299999999998,"end":1494.83,"speakerId":3},{"text":"Então, um trabalho muito bem feito ao longo do semestre, passando para o nosso Balanço, né? Na página 16, né? A gente mostra que é OOO Ebitda chegando aí em 800 EE 60000000, né? Nos últimos 12 meses, cabe ressaltar que esse Ebit é dos últimos 12 meses, já é um Ebitda acima do consenso para o ano de 2000. EE 23, né? Então, mostra aí o trabalho e o crescimento, né?","language":"pt","start":1495.55,"end":1526.23,"speakerId":3},{"text":"Do nosso webdar?","language":"pt","start":1526.72,"end":1527.76,"speakerId":3},{"text":"A dívida líquida em função da da geração de caixa da companhia e do crescimento do Ebitda sai de 2 ponto 86 para 2 ponto 13, então uma desalavancagem muito rápida, caindo zero 24 por tri. Então assim, o que mostra que o no final do ano estaremos abaixo de 2 vezes, né? Quando a gente olha o nosso?","language":"pt","start":1528.1899999999998,"end":1548.7499999999998,"speakerId":3},{"text":"Do gráfico abaixo, a gente mostra que o nosso é o nosso caixa. Fechou 30 de setembro com um bilhão e 70. A gente demonstra que AO caixa da do nosso crie, que foi liquidado no dia 16 de outubro, uma operação muito bem feita, né? A gente conseguiu fazer uma operação de 5 e 7 anos com uma taxa de CDI +0. 55, né? All in então assim, uma operação extremamente bem sucedida, tal.","language":"pt","start":1548.87,"end":1578.87,"speakerId":3},{"text":"No último gráfico do da página 17, a gente mostra que AO nosso custo hoje é prox OCDI, né? Então, o trabalho que a gente faz em em manter é Oo nosso. O nosso perfil de dívida, com um pouco de taxa pré através dos créditos mobiliários que hoje estão bem sub CDI, tá? Os nossos créditos imobiliários aí estão com uma taxa aí em torno de 80% do CDIE1 e as debentures e os Cris muito próximo do CDI, de tal forma que há redução do CDI, puxa o nosso a nossa taxa para baixo. Então, como a gente vê aí?","language":"pt","start":1580.55,"end":1615.35,"speakerId":3},{"text":"Triatri com a redução da Selic, né?","language":"pt","start":1615.3999999999999,"end":1616.7199999999998,"speakerId":3},{"text":"Então isso vai vai melhorar, a é ajudar no nosso resultado da, da nosso lucro líquido e do nosso FE força.","language":"pt","start":1617.6499999999999,"end":1626.56,"speakerId":3},{"text":"Traçando para o último slide que é o slide da página 19, a gente mostra o nosso realizado de 9 meses do Guinness. A gente está é ali, acima do que da receita líquida no.","language":"pt","start":1626.6,"end":1638.32,"speakerId":3},{"text":"No No kids de receita líquida shoppings em 18.3 acima do do do teto No No crescimento da receita líquida do varejo, a gente está perto do teto em 5% e nas margens a gente fica acima do teto. O investimento ali é é no é, chegando perto do teto do range. A gente, como diz a Cris, a gente reinforma.","language":"pt","start":1638.47,"end":1659.95,"speakerId":3},{"text":"Reforça aí o nosso atingimento do do gás. Se no nos 12 meses do ano não é e estamos bem tranquilo aí para atingimento do garins, tendo em vista aí o terceiro tri e como a gente já mostrou os nossos números de outubro, né? A nossa venda de 9.4 e o crescimento do fluxo de veículos em outubro, melhor do que foi o terceiro tri, tá? Então temos um quarto tri muito bom aí pela frente.","language":"pt","start":1661.1499999999999,"end":1689.2699999999998,"speakerId":3},{"text":"Com isso eu termino meu, meu COL, e abrimos pra perguntas e respostas pra vocês. Muito obrigado.","language":"pt","start":1689.9499999999998,"end":1696.6299999999999,"speakerId":3},{"text":"Senhoras e senhores, iniciaremos neste momento a sessão de perguntas e respostas apenas para investidores e analistas. Caso haja alguma pergunta, por favor, digitem, *1.","language":"pt","start":1701,"end":1714.96,"speakerId":1},{"text":"Se a sua pergunta for respondida, você pode sair da fila digitando a tecla *2. As perguntas serão atendidas na ordem em que são recebidas.","language":"pt","start":1715.83,"end":1726.23,"speakerId":1},{"text":"Solicitamos a gentileza de tirarem o fone do gancho ao efetuarem a pergunta. Desta maneira, uma ótima qualidade de som será oferecida. Por favor, aguardem enquanto coletamos as perguntas.","language":"pt","start":1726.75,"end":1739.39,"speakerId":1},{"text":"A nossa primeira pergunta vem de Juan argenton XP investimentos, por favor, Juan, pode prosseguir?","language":"pt","start":1744.2099999999998,"end":1752.09,"speakerId":1},{"text":"Bom dia, Cris Guido. Obrigado pela pela pergunta e parabéns pelos resultados. São 2 temas que eu queria tocar aqui.","language":"pt","start":1754.1799999999998,"end":1761.4599999999998,"speakerId":4},{"text":"O primeiro queria entender um pouco da distribuição. Assim, o cenário de vendas, né? Queria entender um pouco de distribuição da performance de vendas ao longo ao longo do tri. A gente sabe que julho foi muito forte e eu queria entender um pouco como isso evoluiu ao longo do tri e nesse mesmo tema vocês puderem comentar um pouco de expectativa e, principalmente, estratégia para o final do ano, desde que outubro já foi bem forte, seria a.","language":"pt","start":1761.82,"end":1782.36,"speakerId":4},{"text":"Acho que o segundo tema aqui é cenário de ocupação. Eu IA primeiro entender assim, quais ativos que têm chamado mais atenção e quando vocês esperam que se pode evoluir daqui para frente e segura? Sobre um pouco de expectativa que o corte tri 70 já mostrou que nível de ocupação mais alto que o consolidado eu queria entendesse, como é que vocês estão? Como está o nível de inaugurações que vocês estão vendo com o próximo? Triste, vocês estão confortáveis com aquele nível de 95% que a gente já tinha conversado em?","language":"pt","start":1783.07,"end":1814.99,"speakerId":4},{"text":"Que eu eventualmente superar isso. Obrigado.","language":"pt","start":1815.47,"end":1819.07,"speakerId":4},{"text":"Oi, Ruan. Bom dia. Então falando um pouco aqui da distribuição da performance de vendas, eu acho que a gente teve é realmente 11 na parte de serviço, entretenimento e outros. A gente teve realmente 11 valor bastante expressivo aí na no aumento contra, na venda, né? Contra o terceiro dia.","language":"pt","start":1822.3799999999999,"end":1843.1599999999999,"speakerId":2},{"text":"2 porque também vamos combinar ainda, se você pensar especialmente cinemas, né? Ainda estavam sofrendo muito no ano passado e esse ano, depois que veio Barbie openheimer, eu acho que eles pegaram um gás assim e a coisa foi continuando, entendeu? Então, de fato, a gente vê uma retomada muito forte nessa parte, tá, mas eu acho que o mais importante para a gente é quando a gente olha a parte também de de moda, que é o nosso carro chefe, que vem com um número bastante expressivo. Tá assim? Então quando a gente está falando de crescimento aí, né?","language":"pt","start":1843.27,"end":1875.51,"speakerId":2},{"text":"De 5.8 Na Na parte de moda calçados, a tipo coros é um é um valor importante.","language":"pt","start":1875.8799999999999,"end":1880.7199999999998,"speakerId":2},{"text":"É, é. É 1/3 da nossa BL, né? Então a gente vê 111, parte significativa disso. EE também. Quando a gente fala é de de alimentação, tá? Então a gente continua bombando na parte de alimentação. É.","language":"pt","start":1881.27,"end":1896.15,"speakerId":2},{"text":"É, eu brinco, né? Que no Iguatemi São Paulo que a gente trabalha aqui em cima do guatemi São Paulo. Se eu não descer 5000 dias, você não sente em lugar nenhum, né? Então isso é verdade, não só aqui no.","language":"pt","start":1896.1999999999998,"end":1904.3199999999997,"speakerId":2},{"text":"Em São Paulo, mas em muitos outros shoppings novos.","language":"pt","start":1904.32,"end":1906.76,"speakerId":2},{"text":"EEA gente vê realmente 11.","language":"pt","start":1908.36,"end":1909.56,"speakerId":2},{"text":"Uma demanda crescente aí por uma alimentação bacana, né? Assim, tanto na hora do almoço quanto na hora do jantar e a que a gente tem falado, a utilização desses espaços ao longo do dia, né? Então você vê que os satantes hoje, muitos deles, eles estão ocupados também. Na parte da manhã, digo assim, a padoca aqui do mani, 7 hora da manhã já está lotado e a gente usa esses espaços ao longo do dia para fazer um lanche, um cafezinho. Não sei quê, tal então é, é 11 aproveitamento muito melhor e isso está realmente se mostrando nos números.","language":"pt","start":1910.51,"end":1939.15,"speakerId":2},{"text":"Está é, então a gente vê uma coisa muito parecida, né? A gente, o Guido aqui estava comentando aqui. A venda é de outubro, né? É, eu acho que a venda de outubro, que já tem 9%, aí sobre o que foi outubro do ano passado, pouco mais de 9%, a gente vem numa mesma toada, mas eu acho que mais assim também ainda bastante forte na parte de entretenimento e também muito forte na parte de moda, tá? Uma outra coisa que a gente também tem é mantido, é muito importante para a gente, são joalharias.","language":"pt","start":1939.31,"end":1971.1499999999999,"speakerId":2},{"text":"E a parte de health and beauty, tá é essa parte? Assim que que que a gente também está vendo? Assim, um é uma demanda.","language":"pt","start":1971.3899999999999,"end":1979.1499999999999,"speakerId":2},{"text":"É por por coisas de de beleza, skin care, maquiagem assim, realmente com bastante força, tá? E joalheria sempre se manteve pra gente. 1111 ramo importante tá tanto que assim, essa essa anúncio da Tiffany pra gente é super bem-vindo, porque só vai reforçar essa essa mesma tendência.","language":"pt","start":1980.07,"end":2001.55,"speakerId":2},{"text":"É, estamos falando que não está bom, então, na parte de ocupação, eu acho que a gente está bem confiante também em chegar, né? Assim, No No que a gente tinha dado de softgard aí é como Guido falou, a gente terminou na ponta com 94, né? No No trimestre. Então, de fato, a gente tem pouca coisa aí para para chegar até ao final do ano para chegar no.","language":"pt","start":2002.87,"end":2025.55,"speakerId":2},{"text":"Cairo tá EE. Eu acho que a gente vê muita coisa acontecendo, porque que acontece, né? Assim, Na Na, no, na dinâmica do comercial, a gente vai assinando as coisas, né? E aí a gente tem um tempo entre assinatura, o cara se preparar a gente aprovar o projeto, começar a obra da loja, não sei quê e tal, então é típico que a gente tem assim, um acúmulo de abertura de lojas mais para o final do ano, tá? Porque porque o pessoal ou abre para o Dia das Mães ou abre para esse final de ano, faz parte está ninguém. Eu brinco que ninguém não é verdade que ninguém, mas exagerando um pouco aqui ninguém abre em julho, entendeu porque?","language":"pt","start":2025.6699999999998,"end":2062.35,"speakerId":2},{"text":"Nada meio de férias, meu desconto, tal então tem, tem sempre 11 dinâmica, então, sabendo já dessa dinâmica, sabendo do nosso portfólio aí do que vem aí, de de de contrato, que já estão assinados, que está, mas ainda não estão inaugurado. A gente está bem tranquilo aí chegar nesse nesse valor, onde estão as maiores, as maiores diferenças? Eu acho que a gente tem é. É o interior de São Paulo, está o interior de São Paulo, tem vindo muito forte.","language":"pt","start":2062.91,"end":2088.75,"speakerId":2},{"text":"É Na Na, na melhora das ocupações e também o Alphaville tá, que é comparado com o ano passado, a gente fez uma mudança muito radical no Alphaville. Não sei se vocês frequentam o Alphaville, mas a gente é nítido assim. A qualificação do mix do Alphaville e tem muita coisa nova ainda pra entrar no Alphaville nos próximos meses. Então a gente tá bem animado, né? Coisas importantes que a gente assinou.","language":"pt","start":2089.47,"end":2111.95,"speakerId":2},{"text":"É no interior de São Paulo restaurantes novos, né? Dentro algumas semiâncoras importantes, então assim, estamos bem tranquilo aí pra pra chegar nesse nessa parte de ocupação.","language":"pt","start":2112.35,"end":2122.67,"speakerId":2},{"text":"Eu acho que só complementando a parte de ocupação, né, que que a Cris falou a gente, quando você é quando você vê as lojas que que a gente abriu, né? A gente, no segundo cliente, tinha falado que a gente foi, a gente tinha feito 150 contratos e nesse terceiro tri +111, né? Desde 150 contratos. Se você pegar aqui em julho, a gente fez +40 contratos, a gente fez 190 contratos entre a primeira de abril.","language":"pt","start":2123.15,"end":2145.55,"speakerId":3},{"text":"Rio EE 31 de julho, né? De de assinaturas e todas essas, essas vigências começaram no terceiro tri e estão. Inauguramos agora no quarto tri, que é o que a gente mostrou aqui No No no release, né? E quando você olha das aberturas, vale ressaltar que a gente tem é muita, é moda entrando moda nova, né? Então é que reforça esse número aí de crescimento de moda em outubro, moda cresceu 15% à venda, tá? Então puxou a venda em relação ao terceiro trilho.","language":"pt","start":2145.67,"end":2178.35,"speakerId":3},{"text":"Né? E você tem muito acessório entrando e artigos para o lar também entrando, tá? Você tem um pouco de de de fast-food tal, mas a maioria é ativos para o lar, acessórios, joias e moda, muita moda entrando, né? Então se reforça o pessoal a importância aí do crescimento do varejo, porque serviço já está bem ancorado com os restaurantes e já vem performando muito bem.","language":"pt","start":2178.91,"end":2200.6299999999997,"speakerId":3},{"text":"Ótimo, muito obrigado pela resposta pessoal. Bom dia.","language":"pt","start":2204.71,"end":2207.43,"speakerId":4},{"text":"A nossa próxima pergunta vem de tainã Costa UBS, por favor, tainã pode prosseguir.","language":"pt","start":2212.2599999999998,"end":2219.3799999999997,"speakerId":1},{"text":"Bom dia, Cris Guido. Obrigado pelo espaço para fazer a pergunta. Queria explorar um pouquinho a questão do de vocês. Assim, olhando para a receita nesses primeiros 9 meses, né? Vocês já estão colocando assim o topo do gaidence pra pra essa métrica e com esse cenário operacional assim muito positivo, né? Descontos, vendas saudáveis e ocupação melhorando custo de ocupação caindo, inadimplência negativa, o que que deve trigar no quarto tri um crescimento de receita um pouco menor pro consolidado pra que?","language":"pt","start":2221.7599999999998,"end":2248.7599999999998,"speakerId":4},{"text":"E no quarto tri, na verdade, para quem no consolidado é você. Divulgue assim OOA metrican Rage, interior do guidoance é como você tem divulgado a mercado. Nesse quarto deve ter alguma desaceleração de venda de de receita, dado uma base de comparação mais forte, ou tem algum ponto que que a gente não tá vendo? E eu queria explorar um pouquinho também a questão dos custos.","language":"pt","start":2249.67,"end":2269.4300000000003,"speakerId":4},{"text":"É dado esse plano de eficiência que vocês concluíram em julho. Eu queria entender se ele já operou full no terceiro tri ou se o cheio né da redução dos custos é será visto no quarto tri em diante. E aí se tem margem, é se tem espaço para essas margens, é ficarem acima do gaians que vocês têm divulgado. São nesses 2 pontos de receita e custos. Obrigado.","language":"pt","start":2269.74,"end":2288.7599999999998,"speakerId":4},{"text":"Olá, tainã é respondendo a primeira questão do guides, né? A gente está bem tranquilo Na Na no atendimento do nosso guides. Quando a gente olha hoje na receita líquida, nós estamos no topo do guidense, né? E quando de shopping? E quando a gente olha o varejo, a gente tá ali perto do topo.","language":"pt","start":2293.8399999999997,"end":2309.5599999999995,"speakerId":3},{"text":"Então, falando de shopping, primeiramente, né? A gente? Considerando os compostos como você bem falou, a gente deve entrar para dentro do guidans e deve ficar ali perto do do do, do topo do guaidence. Está considerando tudo isso? Os comprativos do ano passado, o quarto tipo foi.","language":"pt","start":2309.67,"end":2324.9900000000002,"speakerId":3},{"text":"Puxado, tá?","language":"pt","start":2324.99,"end":2326.31,"speakerId":3},{"text":"E obviamente que você tem ali, a gente tentou num trabalho de de samm store para manter, tendo em vista que o efeito do IGPM no último tri vai ser menor do que a gente viu no terceiro tri, tá, então.","language":"pt","start":2326.5899999999997,"end":2337.5499999999997,"speakerId":3},{"text":"Bom, basicamente, tipo, entra para dentro do gás, mas a gente fica ali perto do topo, tá? Quando a gente olha o varejo, né? Aí sim, a gente tem. Vai ter uma queda, principalmente porque a gente como a gente já mostrou uma queda em relação ao terceiro trial. Gente teve 11 diminuição do 365, né? E lembrando que no ano passado nós tínhamos Balenciaga dentro da Retail, que que puxava a venda para cima e Balenciaga saiu no segundo trio. Então esse esse número também vem para o piso do guynes aqui entre o é bem perto do piso, tá?","language":"pt","start":2337.67,"end":2370.07,"speakerId":3},{"text":"Então, assim, agora já em relação às margens, a gente vai ficar acima do Guinness, né? Basicamente porque.","language":"pt","start":2370.43,"end":2376.75,"speakerId":3},{"text":"É, a gente tem hoje, a gente já está acima. E como você bem falou na parte de custo e despesa, né? É, eu mostrei para vocês que a gente teve uma queda aí de 24000000 de um tri para o outro e ainda a gente teve os impactos de rescisão. Então, se você tirar todos, tirar esses impactos do terceiro trio, o quarto trio vai ser menor que esse, como eu disse o tanto o custo de despesa no ano vão ficar abaixo de 2022, considerando o quarto tri que a gente já sabe. Qual o tamanho do custo de despesa, tá, então sim, a gente fica, a gente.","language":"pt","start":2377.47,"end":2411.0299999999997,"speakerId":3},{"text":"Esse terceiro tem ainda não reflete todo o trabalho de eficiência que foi feito ao longo do primeiro semestre.","language":"pt","start":2411.08,"end":2415.7999999999997,"speakerId":3},{"text":"Claro, pessoal, obrigada.","language":"pt","start":2419.7799999999997,"end":2420.74,"speakerId":6},{"text":"A nossa próxima pergunta vem de Bruno Mendonça, Bradesco BBI, por favor. Bruno, pode proferir?","language":"pt","start":2424.96,"end":2432.88,"speakerId":1},{"text":"Meio que diante.","language":"pt","start":2433.74,"end":2435.1},{"text":"Oi, pessoal.","language":"pt","start":2435.18,"end":2435.58,"speakerId":4},{"text":"Dia obrigado aí pela apresentação é crise.","language":"pt","start":2435.74,"end":2439.8799999999997,"speakerId":4},{"text":"Cris Guido 2 perguntas também primeiro sobre tendência de inadimplência. A gente viu aí mais um tri de de reversão. Se pudessem dar alguma cor aí de do do quanto vocês estimam que ainda pode ter de?","language":"pt","start":2439.92,"end":2453.48,"speakerId":4},{"text":"De gordura, né? Ou seja, quantos trif faltam aí para que os recebíveis venham para o nível que você considera normalizados? Essa é a primeira pergunta e a segunda é pouco mais no detalhe. Aqui, olhando ativo ativo, o crescimento de de aluguel e de estacionamento me chamou a atenção. Alguns algumas diferenças aqui, principalmente nos ativos que estão performando pior no aluguel, né? Aqui, AO praia de belas e.","language":"pt","start":2454.1099999999997,"end":2484.3099999999995,"speakerId":4},{"text":"Play são 2 que estão com crescimento negativo de aluguel no ano contra ano, mas os 2 com um crescimento bem forte de estacionamento, né? O pede Bela.","language":"pt","start":2484.5099999999998,"end":2491.95,"speakerId":4},{"text":"O aluguel caiu um e meio, mas o estacionamento cresceu. 14 marketplace caiu 6 o aluguel, mas o estacionamento cresceu 11.","language":"pt","start":2492.67,"end":2500.4300000000003,"speakerId":4},{"text":"Esse. Esse crescimento do estacionamento de fluxo deve falar um pouco sobre isso. Se isso já tem se convertido em vendas, para que a gente veja esse aluguel também estabilizando ou até recuperando para a frente, não é? O portfólio está muito homogéneo em termos de crescimento de de aluguel e talvez sejam poucos os ativos que.","language":"pt","start":2502.2799999999997,"end":2522.4799999999996,"speakerId":4},{"text":"Que estão out liers aí são esses 2 tragbella que marketplace chamam atenção? Mas com a recuperação do estacionamento se dá.","language":"pt","start":2522.99,"end":2529.31,"speakerId":4},{"text":"Aqui, que eles fechem o gap, aí é em 2024, é isso? Obrigado.","language":"pt","start":2529.67,"end":2535.07,"speakerId":4},{"text":"Olá, Bruno, bom dia. É considerando a inadimplência, né? A gente vem pelo segundo tri aí. Com a inadimplência líquida negativo, né? Hoje a gente mostrou no nosso release que é a nossa inadimplência bruta. Hoje está em torno de 4 e meio por cento, é uma inadimplência aí menor do que os indicadores de prépandemia. Nós estamos com inadimplência aí, bruta em torno.","language":"pt","start":2537.7,"end":2556.72,"speakerId":3},{"text":"Do dos números que a gente fazia anterior a 2016 é algo em torno perto de 2015, né? O nosso state of art seria de inadimplência bruta, algo em torno de 3%. A gente está aí em 4 e meio.","language":"pt","start":2557.0699999999997,"end":2568.87,"speakerId":3},{"text":"Um trabalho bem forte.","language":"pt","start":2568.87,"end":2570.83,"speakerId":3},{"text":"Né? E quando a gente olha toda a recuperação, como a gente sempre vem falando, né? A gente? No ano passado, a gente, a gente aqui é bom de briga, tá? Então a gente não deixou nenhum dos aluguéis que que o pessoal litigou para trás. Então a gente vem recuperando todo nesses 3. Tanto é verdade que.","language":"pt","start":2570.99,"end":2589.5499999999997,"speakerId":3},{"text":"A gente recorrentemente mostra a nossa inadimplência digna, negativa e se você olhar o nosso contos a receber nosso contas, a receber caindo, você vê lá pelo efeito da linearização, uma queda importante da linearização, porque não tem mais desconto. Então. Amortização se acelerou, então, nós contos receber vem caindo, então uma melhora e também nas outras receitas, uma melhora do PDD em relação aos anos, porque ao nosso nível de provisão vem caindo, tendo em vista OA eficiência do contrato.","language":"pt","start":2589.95,"end":2615.1499999999996,"speakerId":3},{"text":"Receber para o próximo tri eu acho que é uma inadimplência líquida baixa o nosso estoque de conta a receber vem diminuindo bem forte, tá? Acho que é uma inadimplência líquida positiva, mas bem baixa. Tá? Mas assim, bem controlada. E a inadimplência bruta cada vez a inadimplência, a força da venda de outubro que a gente mostrou aqui é, é, a gente já vê No No recebimento do dia primeiro de novembro, né, que o nosso aluguel vence sempre no dia primeiro, né? Então o boleto foi pago no dia 2, porque no dia primeiro.","language":"pt","start":2615.27,"end":2645.55,"speakerId":3},{"text":"E a gente viu o.","language":"pt","start":2645.64,"end":2646.3199999999997,"speakerId":3},{"text":"O arquivo retorno dia 3. A nossa abertura de inadimplência em novembro foi a melhor do ano, tá? Então você mostra o quão nossos lojistas estão saudáveis e tal.","language":"pt","start":2646.47,"end":2656.0699999999997,"speakerId":3},{"text":"Dona, eu vou falar um pouco do prade belas aqui do marketplace, mas o primeiro pra de belas, pois o marketplace, mas assim algumas coisas são comuns aos 2, tá? É? Acho que de fato, assim são os nossos ativos.","language":"pt","start":2657.5299999999997,"end":2667.16,"speakerId":2},{"text":"É que eles têm um pouco de diferença entre eles, né? Então pra de belas, falando um pouco da da da onde a gente está, né? Em termos de mix, tudo mais, a gente tem um plano importante aí de requalificação, é do mix do praia, de belas. A gente tem um plano que a gente a gente apelidou aqui dentro de casa, de plano de moda, né? E estamos levando algumas marcas importantes, a gente sinou algumas coisas importantes lá No No prédio belas agora nesse último.","language":"pt","start":2667.5899999999997,"end":2694.35,"speakerId":2},{"text":"Nos últimos meses, a gente teve a abertura da Nike, foi importante, então assim, aos poucos a gente está buscando. Então essa, essa recuperação aí que foi muito forte. O baque da pandemia lá no par de belas. Então a gente está, a gente está buscando. É por isso que você vê o aluguel sofrendo um pouco mais, mas na parte de estacionamento.","language":"pt","start":2694.83,"end":2712.87,"speakerId":2},{"text":"Gente sempre tem, obviamente, né? Um aumento da tarifa para acompanhar o que são os arredores, então isso ele é desproporcional, porque às vezes tem uma tarifa que é pequena e quando você, você não deixa os centavos, então isso te dá um.","language":"pt","start":2713.67,"end":2726.07,"speakerId":2},{"text":"Um aumento no proporcional importante.","language":"pt","start":2726.12,"end":2727.92,"speakerId":2},{"text":"A gente vem trabalhando, é tanto No No praia de belas quanto no marketplace, também é trabalho de mensalista para ocupar os espaços ociosos nos nossos estacionamentos, né? Especificamente no marketplace, agora a gente tem No No eu acho que é no último andar um kart que inclusive está se funcionando super bem, porque tem obviamente uma região super boa de escritórios que está a pessoa tem feito muita confraternização de kart, me lembro um pouco assim assim, uns 1015 anos atrás a gente fazia isso aqui também. Eu nunca fui muito boa de kart, mas assim tem pessoal aqui do guatemi que é muito bom.","language":"pt","start":2728.47,"end":2762.35,"speakerId":2},{"text":"EE tem sido um sucesso lá no marketplace, tá? Então, a gente tem sido um pouco criativo aí na nossa ocupação dos espaços ociosos nesses 2, nesses 2 ativos, no que também tem, obviamente, gerado esse esse trabalho. A gente também falou um pouco. A gente tem um plano também para o marketplace. Na parte de aluguel de reposicionamento do shopping, tá? A gente vai dar um pouco mais de detalhe, um pouco mais.","language":"pt","start":2763.5499999999997,"end":2786.35,"speakerId":2},{"text":"Frente, mas claramente a gente quer que ele.","language":"pt","start":2786.5099999999998,"end":2790.6699999999996,"speakerId":2},{"text":"11.","language":"pt","start":2790.67,"end":2791.51,"speakerId":2},{"text":"Shopping mais ligado a serviços, né? EEE gastronomia tem.","language":"pt","start":2792.31,"end":2798.47,"speakerId":2},{"text":"A gente tem feito esse esse, essa parte de gastronomia. A gente fez um posicionamento importante aí nos últimos tempos, né? Levando novos restaurantes, a praça sempre foi uma praça que funciona muito bem.","language":"pt","start":2798.6,"end":2807.12,"speakerId":2},{"text":"Né? Inclusive assim com com a retomada a volta. Assim vou dizer aqui 100%. Mas do home Office naquela área, então o pessoal voltando pro escritório e tal, tem feito 11111 retomada aí na parte de restaurantes. Importante, mas a gente vê que a gente que que a gente realmente vai repensar um pouco o uso dos espaços, que quando não é ligado a essas 2 coisas, tá?","language":"pt","start":2807.87,"end":2831.71,"speakerId":2},{"text":"Mas de novo, No No estacionamento estamos, estamos mais criativo e mais rápido nesse momento. Mas e?","language":"pt","start":2832.5099999999998,"end":2838.5499999999997,"speakerId":2},{"text":"Por isso que tem essa discrepância do esclarecimento.","language":"pt","start":2838.6,"end":2840.44,"speakerId":2},{"text":"Mas também trabalhando.","language":"pt","start":2841.5499999999997,"end":2842.5499999999997,"speakerId":2},{"text":"Está então, então, então.","language":"pt","start":2841.8199999999997,"end":2843.16,"speakerId":4},{"text":"Fluxo dá para entender isso?","language":"pt","start":2844.06,"end":2846.46,"speakerId":4},{"text":"Sim, sim, sim, mas ele não influenciou, diz. Assim, o que você chama de fluxo tradicional de de que, né? Assim, a gente está falando de mensalista. A gente está falando dessas outras ações. Tipo kart, a gente tem um pouco da tarifa, tá? Então é o fluxo. Eu diria que está mais constante comparado com o que a gente vê nos últimos trimestres, mas a gente tem esses outros efeitos que fazem AAOA receita total subir, tá?","language":"pt","start":2847.65,"end":2870.4100000000003,"speakerId":2},{"text":"Do estacionamento?","language":"pt","start":2848.48,"end":2849.08,"speakerId":4},{"text":"Pronto. Obrigado, querida. Obrigado, querido.","language":"pt","start":2872.0099999999998,"end":2874.1299999999997,"speakerId":4},{"text":"A nossa próxima pergunta vem de André mazzini, do Citibank, por favor, André, pode prosseguir.","language":"pt","start":2878.7999999999997,"end":2885.64,"speakerId":1},{"text":"Foi, escrevi Guido, então a primeira pergunta sobre a re. A receita de revenda de ponto, né? 22000000, certamente um destaque positivo no.","language":"pt","start":2887.95,"end":2896.75,"speakerId":4},{"text":"Nutri vocês puderem relembrar como é que a mecânica dessa monetização, se a loja entra numa área que estava vaga, essa luva vai pra Iguatemi? Mas se a loja entra numa área previamente ocupada, com inquilino adimplente, essa luva deveria ir pro inquilino antigo, correto? Então, nesse caso da Tiffany, ela entrou ou em áreas vagas ou em áreas que a guatini tinha recomprado.se é se é por aí o entendimento.","language":"pt","start":2896.87,"end":2921.5499999999997,"speakerId":4},{"text":"E a segunda é sobre o um update sobre apetite de greenfield. É talvez uma primeira agenda. Seria aumentar a ocupação antes de qualquer consideração.","language":"pt","start":2922.35,"end":2932.5099999999998,"speakerId":4},{"text":"Ela está aumentando bem, né? 94% na ponta em setembro, EE no passado havia o aquele potencial projeto do Cruz Vermelha e a perna de Congonhas. Não lembro se ele acabou não indo para a frente por dificuldades de aprovação ou se por um mercado mais fraco naquela época. Então, enfim, o mercado melhorando passou aumentando.","language":"pt","start":2933.19,"end":2952.83,"speakerId":4},{"text":"É aquele projeto em particular ou outros, seria algo que vocês é? Estão considerando? Obrigado.","language":"pt","start":2953.23,"end":2959.51,"speakerId":4},{"text":"Oi, Madrid, então só pra relembrar, a gente perdeu um pouco da sua do início da conversa e da da sua pergunta, porque teve 111 barulho aqui do nossa linha backup. Mas se eu não responder 100%, você me avisa? Mas o essa coisa da mecânica das luvas tem razão. Então como é que como é que funciona, né? Quando você tem 111, inquilino que troca pelo outro?","language":"pt","start":2963.2999999999997,"end":2982.3599999999997,"speakerId":2},{"text":"É 11 logístico que toca pelo outro. É quando é uma coisa assim, a gente tem que aprovar. Quem é o inquilino. OOO logent está e existe, obviamente 11.","language":"pt","start":2983.43,"end":2995.19,"speakerId":2},{"text":"O novo paga para o antigo. Essa luva está no caso aqui, dessa, desse, dessa contabilização do que a gente fez para a Tiffany. Na verdade é que muitos pontos já eram nossos.","language":"pt","start":2996.8399999999997,"end":3006.9999999999995,"speakerId":2},{"text":"Está por motivos de de retomada de ponto por despejo. Está assim, a gente fez um trabalho grande aí ao longo do tempo. É para ir liberando essa área. Então a gente tinha no nosso estoque de.","language":"pt","start":3007.27,"end":3021.79,"speakerId":2},{"text":"Assim, né?","language":"pt","start":3021.79,"end":3023.15,"speakerId":2},{"text":"Pensando que a gente isto aqui não é uma coisa que acontece do dia para a noite, tá?","language":"pt","start":3023.27,"end":3026.63,"speakerId":2},{"text":"Essa movimentação toda levou mais de ano para a gente chegar nesse ponto aqui está e.","language":"pt","start":3028.48,"end":3035,"speakerId":2},{"text":"E a gente já vem trabalhando e no Iguatemi é uma coisa constante.","language":"pt","start":3035.08,"end":3039.12,"speakerId":2},{"text":"De a gente?","language":"pt","start":3039.43,"end":3040.39,"speakerId":2},{"text":"De certa forma, retomando os poucos, você pode até ter um lojista lá que está operando, mas não necessariamente ele tem direito ao ponto, tudo.","language":"pt","start":3040.67,"end":3046.35,"speakerId":2},{"text":"Bem, então é as nossas medidas foram nesse sentido, tá de de ir ocupando esses espaços que já eram nossos quando?","language":"pt","start":3046.47,"end":3055.35,"speakerId":2},{"text":"Quando a gente estava removendo, alguns foram removidos por good, entendeu? Então foram entre aspas, despejados EE saíram. Então esse esse valor fica para a gente como ponto. Então esse esse valor que está lá, contabilizado nesse trimestre é porque?","language":"pt","start":3055.3999999999996,"end":3071.3199999999997,"speakerId":2},{"text":"Aquelas áreas já eram nossas, tudo bem.","language":"pt","start":3072.12,"end":3074.08,"speakerId":2},{"text":"Então é isso, é na parte dos greenfield.","language":"pt","start":3074.43,"end":3077.5899999999997,"speakerId":2},{"text":"A gente é, é verdade. Assim que a gente tem algumas coisas no pipeline que a gente mantém no pipeline, especificamente da Cruz Vermelha, a gente continua no processo de aprovação. É. É um projeto complexo, então, né? Assim a gente a gente ainda não tem 100% do que a gente precisa mais.","language":"pt","start":3079.75,"end":3098.71,"speakerId":2},{"text":"Mas eu acho que.","language":"pt","start":3099.6,"end":3100.16,"speakerId":2},{"text":"Em termos de apetite para a greenfield, falando de uma maneira mais genérica.","language":"pt","start":3100.56,"end":3103.92,"speakerId":2},{"text":"Eu acho que a gente ainda não está 100% lá. Eu acho que a gente tem sim apetite para pensar em expansões. A gente vem falando disso também nos últimos trimestres. Eu acho que isso faz muito mais sentido exatamente por seu ponto que você falou que a gente já está chegando numa taxa de ocupação importante. A gente tem uma previsão, aí a gente vai falar um pouco antes de soltar o Guinness no próximo trimestre. Para 2024, a gente tem uma previsão de continuar aumentando a nossa taxa de ocupação, a gente vai chegar no ponto que tipo assim, cara?","language":"pt","start":3104.85,"end":3130.25,"speakerId":2},{"text":"Não tem mais, tá? Então a gente precisa pensar realmente em alguns shoppings. O que que a gente faz? A gente já está planejando algumas expansões, como a gente já tem falado no passado, então acho que a gente tem mais apetite para fazer expansão e tem espaço no nosso portfólio para fazer expansão do que realmente olhar para a greenfield nesse momento está, mas sim, queremos fazer uma parte. Vou chamar orgânica está que faz muito sentido para a gente, tanto na parte vou chamar varejo, então colocar expansão de shopping mesmo, como continuar fazendo Torres, tá que é uma coisa que também a gente vê uma grande sinergia EE efeitos muito positivos nossos shoppings, mas eu acho que greenfield ainda é.","language":"pt","start":3130.6299999999997,"end":3167.5099999999998,"speakerId":2},{"text":"Pouco mais para a frente, está.","language":"pt","start":3167.5099999999998,"end":3168.6299999999997,"speakerId":2},{"text":"Perfeito. Obrigado, Cris.","language":"pt","start":3170.8999999999996,"end":3171.9799999999996,"speakerId":4},{"text":"A nossa próxima pergunta vem de Mateus Meloni, do Santander, por favor, Mateus, pode prosseguir.","language":"pt","start":3175.81,"end":3182.73,"speakerId":1},{"text":"Bom dia, pessoal, tudo bom? Parabéns pelos resultados aí. Obrigado por a nossa pergunta aqui. Acho que do nosso lado, a primeira a gente queria entender um pouco como vocês estão vendo a demanda das incorporadoras para o desenvolvimento lá na? No projeto casa figueira. Como então essas essas negociações, essas conversas?","language":"pt","start":3184.52,"end":3202.4,"speakerId":7},{"text":"E o outro ponto aqui, eu queria entender um pouco, se pudesse falar um pouco.","language":"pt","start":3203.79,"end":3206.59,"speakerId":7},{"text":"Do Starbucks e Subway, né? Se como é que vocês estão vendo se o pessoal está adimplente, não adimplente também. Saiu algumas notícias aí no jornal que talvez vocês estavam tentando recuperar algumas lojas em alguns shoppings e também entender como é que está esse processo. Acho que o nosso lado é isso. Obrigado.","language":"pt","start":3206.95,"end":3224.5899999999997,"speakerId":7},{"text":"Oi, Mateus. Então falando um pouco da da casa figueira, a gente ainda não começou. A comercialização dos lotes para valer, tá é? A gente deve começar isso no ano que vem. A gente está se preparando para para fazer tipo como a gente faz em ecotinha o.","language":"pt","start":3228.8799999999997,"end":3245.2,"speakerId":2},{"text":"Dele road?","language":"pt","start":3245.2,"end":3245.8799999999997,"speakerId":2},{"text":"Show assim.","language":"pt","start":3245.8799999999997,"end":3246.4399999999996},{"text":"Né? Ou assim, quase dial road show.","language":"pt","start":3247.48,"end":3249.56,"speakerId":2},{"text":"Tudo bem, é para para apresentar o projeto, para mostrar quais são os lotes, porque lembro assim, o terreno é gigante, né? Então a gente vai fazer por etapas essa essa venda, né? E a gente vai comercializar, é os lotes mais próximos do shopping primeiro e a gente, entre aspas, vai caminhando assim para o fundo do terreno. Ao longo do tempo, tá? Mas isso deve começar o ano que vem.","language":"pt","start":3249.67,"end":3272.75,"speakerId":2},{"text":"É, a gente está, né? Assim, na preparação dos material, a gente já fez bastante coisa aqui a gente está, vamos dizer assim, praticamente pronto, para para começar, tá? Mas eu diria que vai ter um interesse muito grande, porque é um bairro muito diferenciado, né? É tem um projeto incrível. Eu sempre brinco com o Carlos, que assim a gente tem que fazer um senhor, levem lá para a gente poder se aposentar e morar.","language":"pt","start":3273.39,"end":3294.5099999999998,"speakerId":2},{"text":"Bairro que vai ser o bairro mais bonito do Brasil.","language":"pt","start":3294.5099999999998,"end":3296.79,"speakerId":2},{"text":"Nas brincadeiras à parte, eu acho que realmente o projeto é é muito diferenciado, porque é um projeto que começa do zero.","language":"pt","start":3298.56,"end":3303.84,"speakerId":2},{"text":"Né? Então você tem toda a capacidade de fazer coisas que seria o Nirvana em muitos outros lugares. Nasce com fio enterrado, você nasce com toda a parte, é de mobilidade, já pensada. Se, né? A parte de ciclovias integrado num parque cara assim, realmente é. É muito diferente, tá? Você tem toda uma parte assim, de que que incentiva, né? 11 parte mais assim ativa de integração da da parte Terra com a parte superior residencial.","language":"pt","start":3304.47,"end":3332.75,"speakerId":2},{"text":"Se a gente pensa em levar os melhores serviços para essa área, então hospital, laboratório, escola, tem muita coisa que vai ser bacana nesse bairro, que é bastante inovador, mas assim é tudo para começar o ano que vem, temos a comercialização, tá? Em termos dos lojistas que você mencionou, aí você sabe como você sabe, a gente não, comenta a lojista individualmente. Então não vou.","language":"pt","start":3333.0699999999997,"end":3355.1499999999996,"speakerId":2},{"text":"Não vou falar assim, tipo, né? Assim, individualmente, Starbucks tal, mas eu posso dizer assim que isso aqui não é a primeira vez que a gente tem lojistas em dificuldade, tá? Então a gente conhece super bem, a gente sabe atuar, acho que a gente não vai afetar o nosso o.","language":"pt","start":3355.5899999999997,"end":3371.3099999999995,"speakerId":2},{"text":"Nosso aluguel assim não, não estamos pensando assim. Acho que a gente está bastante tranquilo aí Na Na negociação com eles, como com outros que a gente já passou no passado, tá?","language":"pt","start":3371.5499999999997,"end":3381.5499999999997,"speakerId":2},{"text":"Então não é que vai ser 111 big deal? A gente não tem, né? Vocês vão lembrar assim também do passado? Isso continua verdade para hoje, uma concentração em nenhum lojista, né? A gente tem um portfólio bastante pulverizado, então quando a gente tem esse tipo de evento, apesar da gente dar uma super atenção, obviamente porque né, o nosso negócio é feito de pequenos.","language":"pt","start":3382.0299999999997,"end":3403.95,"speakerId":2},{"text":"Braços é ele não afeta o todo de uma maneira significativa. Está. Então estamos bem tranquilo.","language":"pt","start":3404.0699999999997,"end":3409.5099999999998,"speakerId":2},{"text":"Não, e.","language":"pt","start":3409.5099999999998,"end":3409.83,"speakerId":3},{"text":"Completando, né? Porque muito se falou do varejo ao longo do semestre inteiro, né? E lembrando que shopping não é só varejo, né? Shopping tem serviço, então um officeto outro e tudo que todos os impactos do varejo, mal mal foram sentidos pelo nosso portfólio, porque a gente manteve a nossa ocupação crescente. Nós mantivemos a nossa inadimplência.","language":"pt","start":3410.31,"end":3427.95,"speakerId":3},{"text":"Que dá super baixa, né? E a gente e tudo que teve de de turno over de lojista, a gente repôs, né? Então, assim, a representatividade dessa máquina que você falou é bem pequena no nosso ABL, tá? Então você pode ficar tranquilo que isso não, não nos impacta em nada.","language":"pt","start":3428.0699999999997,"end":3444.1899999999996,"speakerId":3},{"text":"E a gente está com a nossa venda aí acima de 10% no acumulado ano, né? Então, quem diria, né? Por tudo que se falou do varejo aí tudo. Então assim, a venda muito forte tal.","language":"pt","start":3444.5099999999998,"end":3454.5099999999998,"speakerId":3},{"text":"Muito é caro. Muito obrigado, pessoal.","language":"pt","start":3456.3599999999997,"end":3457.9599999999996,"speakerId":7},{"text":"A nossa próxima pergunta vem de jorel, de.","language":"pt","start":3461.69,"end":3466.4,"speakerId":1},{"text":"Goldman Sachs, por favor, jorel, pode prosseguir.","language":"pt","start":3466.44,"end":3469.8,"speakerId":1},{"text":"Bom dia a todos. Tenho 2 perguntas, AA primeira é? Eu queria saber o performance do varejo nesse tri, onde o ibedá chegou a 3 negativo 3, mas foi OOOO menor é, sei lá, perda que vocês vieram parte.","language":"pt","start":3471.45,"end":3487.81,"speakerId":4},{"text":"E muda o cronograma de vocês, de sua mente sobre AA tendência para break event, para, para, para varejo, até se é, tenho que que que caiu ou esse cashburn vocês acham que a breaki mais cedo do esperado e a outra pergunta é um de seus concorrentes? Tem sido bastante ativos Na Na, na venda de ativos, na venda de shopping, e eu queria saber se.","language":"pt","start":3489.1099999999997,"end":3518.2699999999995,"speakerId":4},{"text":"Se vocês, como você, está pensando nessa parte ou qual a sua apetite para para a venda de de ativos ou ou participações em em em em shoppings? É, seria isso? Obrigado.","language":"pt","start":3518.79,"end":3530.43,"speakerId":4},{"text":"Oi, Joel. Então acho que muito tranquilo essa parte do varejo. Acho que a gente tem. Guido mencionou.","language":"pt","start":3532.7599999999998,"end":3539.16,"speakerId":2},{"text":"A gente espera chegar no positivo, né? Como a unidade Business de varejo, já No No trimestre que vem. Tá? Então esse esse a gente só não foi positivo nesse trimestre porque a gente ainda tinha impactos da reestruturação do 365 ainda nesse terceiro tri, tá? Não fosse isso, a gente já estaria praticamente positivo, tá? Não sei se a gente ficava exatamente assim no Zero a Zero, mas quase e a gente no quarto tri com certeza vai ficar no positivo, tá nessa parte aí de recicle and, de ativo e tudo mais.","language":"pt","start":3540.0099999999998,"end":3570.81,"speakerId":2},{"text":"Como sempre, assim a gente sempre fala assim, a gente.","language":"pt","start":3571.64,"end":3573.96,"speakerId":2},{"text":"Sempre de olho.","language":"pt","start":3573.96,"end":3575.08,"speakerId":2},{"text":"Eu acho que.","language":"pt","start":3575.39,"end":3576.91,"speakerId":2},{"text":"Até talvez começo do ano, não estava tão quente pra né? A gente tinha, não tinha tantos compradores, talvez Na Na praça. Eu acho que a volta dos fundos imobiliários fez com que a gente, né, tivesse mais pessoa aí. Pessoas interessadas em conversar, né? E eu brinco, né? Assim não tem tantos players assim no nosso mercado, então as conversas são sempre concentradas nos players que existem. Acho que a gente tem sim apetite da de de continuar suas conversas, né? Mas assim, né, um passo de cada vez.","language":"pt","start":3578.3799999999997,"end":3607.8999999999996,"speakerId":2},{"text":"É só complementando, Joel, é a gente aqui está no nosso dever fiduciário. Como você sabe, no passado a gente tem OOA educação de centro, olhar os nossos ativos. A gente já fez isso com o Iguatemi, Rio, Iguatemi, Caxias, Iguatemi, Florianópolis. Quando nós vendemos em 2012 e 2019 e compramos ativos com maior receita por metro quadrado, melhorando o nosso portfólio. Então a gente obviamente que está olhando isso, né? E não, não. Diferentemente do nosso concorrente, a gente também vem sendo sondado para isso, então a gente está olhando isso com toda a diligência que a gente tem aqui, tá bom?","language":"pt","start":3609.35,"end":3641.27,"speakerId":3},{"text":"OK?","language":"pt","start":3649,"end":3649.2,"speakerId":3},{"text":"A nossa próxima pergunta vem de Elvis credendio, BTG Pactual, por favor, Elvis, pode prosseguir?","language":"pt","start":3651.0299999999997,"end":3659.1899999999996,"speakerId":1},{"text":"Bom dia, Cris. Bom dia, querido querido. 2 perguntas aqui do nosso lado. Primeiro é sobre leasing sprads, né?","language":"pt","start":3660.91,"end":3666.39,"speakerId":5},{"text":"A gente tem.","language":"pt","start":3666.39,"end":3667.15,"speakerId":5},{"text":"Isto aí é de fato que a inflação está desacelerando e o carrego, né? Que teria de inflação para nos contratos dos aluguéis de vocês? Deveria cada vez mais, enfim.","language":"pt","start":3667.27,"end":3679.31,"speakerId":5},{"text":"Menos, né? Pro crescimento de aluguel, então queria entender o quanto que esses leasing esperando que vocês comentaram na no release.","language":"pt","start":3679.31,"end":3685.07,"speakerId":5},{"text":"Eles podem acabar.","language":"pt","start":3685.5099999999998,"end":3686.5099999999998,"speakerId":4},{"text":"Se influenciando ou até ajudando no crescimento de aluguéis em termos reais. Daqui pra frente, tá? E a segunda pergunta seria mais na questão da alocação de capital, né? Porque?","language":"pt","start":3686.5099999999998,"end":3695.95,"speakerId":5},{"text":"Companhia em seguida, uma tendência de da alavancagem. Entendeu que vocês imaginam que daria para, enfim ser feito daqui em diante. Vocês acham que podem priorizar um pouco mais aí os desenvolvimentos de multiuso ou também as expansões, como vocês comentaram ao longo da apresentação ou se de repente, podem até fazer algum movimento?","language":"pt","start":3696.0699999999997,"end":3715.95,"speakerId":5},{"text":"Gemenley, né? Uma vez aí até aqui, os fundos imobiliários estão ficando mais agressivos, né? Em compras de ativos que entender de repente para evitar um mercado um pouco mais competitivo, vocês poderiam até fazer um movimento nesse índice. Também é isso? Obrigado.","language":"pt","start":3716.49,"end":3729.41,"speakerId":5},{"text":"Então, Elvis, em relação ao NIS spread, né? Aqui é uma, é um dos principais KPIs da companhia, tá pessoal de operações e o pessoal comercial aqui é uma. A gente acompanha isso na unha, tá? Então todas as renovações e todas as novas locações é a busca de desespero positivo sobre o aluguel anterior, tá, nossa?","language":"pt","start":3732.54,"end":3751.16,"speakerId":3},{"text":"Tabela de comercial, ela, ela se atualiza mensalmente, né? A gente revê, é todos os movimentos dentro do shopping e atualiza a nossa tabela. Ela é update, é o que a realidade do mercado e a gente vem puxando isso pra cima, bem pra pra por conta desse efeito que você falou, a gente sabe que OIGPM no quarto trio, o efeito dele vai ser menor ainda do que foi no terceiro trio, basicamente zero, então o crescimento.","language":"pt","start":3751.27,"end":3776.75,"speakerId":3},{"text":"É todo em cima do Liz spread e a gente vem mantendo aí no lisa spread positivo nas na renovatória, em torno de 4 e meio por cento, e com essa, como você bem falou com a é o não repasse do aluguel ou no nos nas correções é mensais de aluguel que vem acontecendo é que o lojista vem observando uma queda de ocupação em vista que.","language":"pt","start":3777.87,"end":3798.35,"speakerId":3},{"text":"Do nosso condomínio, ele se mantém com o mesmo preço ao longo do ano, né? Então facilita muito o trabalho nas nos contratos de renovação e nas novas votações. Mostrar esse EE capturar esse desespero de positivo e é o nosso trabalho, tendo em vista que a venda vem muito forte, né? Então, ele, com a venda forte, ele observa que você vê que a venda hoje tá acima do aluguel. Ele, ele vê uma melhora no curso de ocupação, então esse trabalho facilita as nossas equipes nas negociações de renovação e nova locação, tá?","language":"pt","start":3798.47,"end":3828.43,"speakerId":3},{"text":"E aí, Elvis, falando um pouco dessa parte de alocação de capital, sim, de da grana que a gente vai estar gerando. É no ano que vem. É, eu acho que a gente tem algumas coisas aqui. Eu acho que a gente, uma das coisas que a gente quer, obviamente, é continuar desalavancando a companhia. Eu acho que né, com juros a acima de 10, vamos dizer assim não tem nenhuma polémica, né? Isso custa, obviamente, para a companhia, então a gente quer um pedaço para desalavancagem, mas é, mas como você bem falou, eu acho que a gente tem, a gente falou aqui da da parte de expansão e novos projetos no nosso portifólio e tudo mais.","language":"pt","start":3829.87,"end":3863.1099999999997,"speakerId":2},{"text":"É, eu acho que a gente tem 11 foco importante aí para, para, para o ano que vem em é dar esse kick off aí nessas, nessas novas oportunidades, na parte torre, depende um pouco assim. Eu acho que tem 111. Previsão aí da gente colocar um pouco mais de dinheiro nisso também. Mas assim é tipicamente não é um grande consumidor de caixa para a gente, é porque a gente faz as nossas as nossas BG vs e tudo mais, então, é é, depende um pouco do projeto, né?","language":"pt","start":3863.5099999999998,"end":3893.2299999999996,"speakerId":2},{"text":"E tem o desenvolvimento da casa figueira, né? Que a gente falou também que eu vou chamar aqui, não é exatamente fazer expansão, né, porque ele é um projeto urbanístico separado, mas que a gente deve começar toda a parte de infraestrutura. A construção da casa, figueira propriamente dita, então é tem essa parte que também é relevante para a gente está e que começa o ano que vem. Na parte de emanei cara meio que como a gente falou, do desinvestimento, a mesma coisa assim, tipo, tem que combinar com os russos. A parte do investimento tá, então a gente também fica de olho.","language":"pt","start":3894.0699999999997,"end":3923.1499999999996,"speakerId":2},{"text":"Olho é, eu acho como vocês bem sabem também, a gente não é é comprador de qualquer ativo. Acho que a gente é bem específico, do tipo de ativo que a.","language":"pt","start":3923.27,"end":3932.15,"speakerId":2},{"text":"Quer no?","language":"pt","start":3932.1499999999996,"end":3932.5099999999998,"speakerId":2},{"text":"Portfólio tem que fazer sentido, é dentro da nossa estratégia, tá? É então a gente sempre falou um pouco das compras de participações minoritárias. EEE assim, muito especificamente assim. Talvez ativos, terceiros.","language":"pt","start":3932.75,"end":3945.55,"speakerId":2},{"text":"Mas. Mas assim de novo, depende um pouco. Acho que tem que entender o que que, o que que vem para a mesa, não é o momento assim da companhia. Eu acho que a gente só tem que estar preparado por isso que eu falo também como item número 1, desabavancar a companhia, porque isso não dá.","language":"pt","start":3945.6699999999996,"end":3960.2299999999996,"speakerId":2},{"text":"Poder de.","language":"pt","start":3960.71,"end":3961.15,"speakerId":2},{"text":"Para fazer o que precisar na hora que precisar. Está bom, então, mas é bem importante essa parte para a gente. Desalavancagem que realmente isso cria esse espaço para depois ter chance de fazer o que quiser.","language":"pt","start":3961.47,"end":3971.0299999999997,"speakerId":2},{"text":"É feito muito claro, obrigado, querido Gina, bom dia.","language":"pt","start":3973.1,"end":3975.94,"speakerId":5},{"text":"A nossa próxima pergunta vem de Marcelo Mota, banco JP Morgan, por favor, Marcelo, pode prosseguir.","language":"pt","start":3978.7599999999998,"end":3986.3599999999997,"speakerId":1},{"text":"Oi. Bom dia. 2 perguntas também, a primeira sobre a questão de de revenda de de ponto, né? E às vezes, a essas vendas tivemos de projecto multiuso. Se a gente pode esperar, aí mais oportunidades é acontecendo, seja ao longo do do próximo tri, né? Agora do quarto trio ou para 2024? Mas se tem alguma coisa.","language":"pt","start":3987.87,"end":4005.5499999999997,"speakerId":4},{"text":"E né? Relevante, poderia passar no resultado na revenda de ponto até mais difícil a gente monitorar, né? Um pouco mais estratégico, multiuso, né? A gente vê aí os sócios, eles têm feitos no nos últimos trimestres, essa contribuição mais recorrente e a segunda pergunta sobre AAA parte do de Retail EE 365 só para ter certeza que a gente entendeu o correto, né? A expectativa é que a guidade isso já já seja, né? Positivo no quarto tri.","language":"pt","start":4005.6699999999996,"end":4032.7499999999995,"speakerId":4},{"text":"E aqui também, enfim, adicionar e tentar entender qual que é o é o one game, né? Enfim, vocês testaram um modelo de de ter muito SKU agora, um pouco menos de de SKUE até o app, né? Agora, ele é focar mais na operação lá e só então entender, né? Passado essa fase aí de de tornar o Business caixa positivo, o que é que ele pode ser ou, ou ele vai continuar sendo enfim, mais breve, em qual, qual que é o próximo passo? Obrigado, gente.","language":"pt","start":4033.1499999999996,"end":4057.8299999999995,"speakerId":4},{"text":"Tem moto falar um pouco das revendas. Eu acho que você pode sempre esperar um resultado de revenda no ano, tá? Acho que de uma batelada só que nem foi essa. Eu acho mais un usual, tá? Então assim, esse é um projeto bastante específico, com uma área bem grande, com muita gente se movimentando, né? Então, não é sempre que a gente faz um projeto desse tamanho, mas é, você é muito engraçado que todo ano, quando a gente chega na nessa época, agora que a gente está fazendo orçamento.","language":"pt","start":4060.79,"end":4083.99,"speakerId":2},{"text":"Não, não, não tem mais ponto e sempre tem ponto para vender, porque é sempre a gente recupera alguma coisa. Sempre sabe, alguém esquece de fazer a renovação do contrato, sai alguém do que tal? Então a gente sempre tem todos os anos escuta a mesma coisa, pô, não, não vai ter não esquentar e a gente sempre consegue fazer um valor importante aí de revenda. Acho que esse ano um pouco lá, é por causa dos projeto, né? Mas eu acho que você pode sempre contar sim, eu acho que para o quarto tri a gente ainda tem algumas coisas no pipeline que devem gerar revenda aí para o ainda para o, para o quarto tri, né? Receita de revenda.","language":"pt","start":4084.1899999999996,"end":4117.549999999999,"speakerId":2},{"text":"E também estamos trabalhando aí em projeto. É especificamente em alguns projetos de multiuso que a gente tem muita chance aí de concluir, né? OOA negociação até ao final do quarto tri também. Então, é possível que a gente tenha aí.","language":"pt","start":4118.07,"end":4131.19,"speakerId":2},{"text":"Projeto, né? Relembrando.","language":"pt","start":4131.19,"end":4132.589999999999,"speakerId":2},{"text":"Lembrando, né Mota, que se você olhar o nosso histórico e o nosso portfólio, que a gente mostra até aqui no nosso release, né? O quanto a gente já fez?","language":"pt","start":4131.88,"end":4139.96,"speakerId":3},{"text":"De de projeto multiuso que traz resultado para a companhia. A gente fez quase 200000000, aí nós estamos falando de 200000 m de área útil de escritório, barra residencial barra hotel. Então assim, isso faz parte do nosso DNAA gente faz algo em torno de 20000000 de ano, então obviamente que a gente vai ter aí resultados aí no próximo nos próximos 3. Então assim a gente vai buscar o que a gente sempre faz todo o ano. Isso é um KPI nosso aqui que a gente busca.","language":"pt","start":4140.2699999999995,"end":4165.389999999999,"speakerId":3},{"text":"Todo o ano atingido isso x né? O projeto da casa figueira tá Malta, porque eu acho que a casa figueira vai entrar num outro, vamos assim, ele entra também revenda, porque não é a gente.","language":"pt","start":4165.59,"end":4175.83,"speakerId":2},{"text":"Que vai fazer OA gente vai encor.","language":"pt","start":4175.88,"end":4177.52,"speakerId":2},{"text":"Porá, né? É, mas é, mas ele é ele. Eu digo assim, que é uma coisa apartada, tá? A começar para o ano que vem, né? É Na Na sua pergunta de da parte de varejo do ITE, 365. Sim, é seu entendimento está correto. A gente deve chegar no quarto tri, No Break Eve, na quinta. Então né, dessa Business curiou toda de varejo, então de novo, acho que a gente, a gente fez todo o nosso dever de casa, pelo menos nessa parte de grossa, de restruturação. Acho que a gente tem um segundo.","language":"pt","start":4177.67,"end":4210.87,"speakerId":2},{"text":"É uma segunda etapa que tem a ver com com a sua pergunta do end game aqui está, porque?","language":"pt","start":4210.92,"end":4214.2,"speakerId":2},{"text":"É, eu acho que que é importante pra gente é realizar o fato que o cliente final dos nossos shoppings. É óbvio que eles fazem muita compra presencial, mas a realidade digital de todo mundo. Assim, esse factendeu não tem como fugir um pouco disso, tá? Então, o que a gente vê é uma oportunidade de linkar todas as nossas, as nossas iniciativas digitais. Vou chamar assim, tá com o nosso programa de de lealdade.","language":"pt","start":4215.19,"end":4248.3099999999995,"speakerId":2},{"text":"Que é o Iguatemi one.","language":"pt","start":4248.36,"end":4249.48,"speakerId":2},{"text":"Tá? Então o ELO de ligação vai ser Iguatemi? Porque ele pega a parte do fisco, mas ele também consegue pontuar tudo que está no 365 é e a gente consegue ao longo do tempo fazer essa comunicação com nosso cliente final, melhorando a venda do lojista é 111 dos estudos que a gente está vendo aqui, assim, sem divulgar números ainda, mas que tem um impacto muito positivo na venda OOA promoção do collections está certo, então é bem legal quando a gente vê o que é que a gente está gerando de venda, incrementada.","language":"pt","start":4250.15,"end":4279.15,"speakerId":2},{"text":"Então é. É com a eu vou falar que assim a quantidade de pessoas que eu conheço que ficam quem são amigos, sim, pessoais, que ficam enlouquecidos para trocar. Os Gift collection é assim, quem se, pelo amor de Deus, eu preciso trocar mais não sei quantos pintos para eu conseguir aquele negócio, juro.","language":"pt","start":4279.2699999999995,"end":4294.589999999999,"speakerId":2},{"text":"É realmente surpreendente. EEE eu brigo, é quase.","language":"pt","start":4296.2,"end":4299.44,"speakerId":2},{"text":"EE eu acho que isso tem feito uma questão muito positivo, mas também a parte de de mídia social. Tá? É um exemplo que eu trago aqui.","language":"pt","start":4300.599999999999,"end":4310.12,"speakerId":2},{"text":"Nesta última cobertura do Milão EE Paris Cash.","language":"pt","start":4310.75,"end":4314.11,"speakerId":2},{"text":"Cara, a gente fez uma cobertura no dele. Muito legal, tá assim, o conteúdo do que a gente trouxe em termos dos desfiles do do do mood, né? De Milão, de Paris. Ao longo do tempo, do que tal? Isso? É o tipo de coisa que a gente começa também. AAA explorar de uma forma melhor. Então a gente tem um, vamos dizer, uma criação de awareness, né? Num numa plataforma tipo Instagram, a gente tem nosso programa de lealdade, que a gente vai linkando esses comportamentos. A gente tem o 365, que efetiva uma venda final.","language":"pt","start":4314.429999999999,"end":4347.15,"speakerId":2},{"text":"Então, assim que existe essa plataforma, dado que ela está um pouco encolhida agora, mas a gente pode ver como é que a gente trabalha de uma forma diferente para o futuro. Então tudo isso vai ser comunicação com o cliente final de alguma forma e facilitação da vida dele. EE trabalhando se funil, tá? Então é. É um trabalho importante, mas sim, tem um tempo aí, porque não é fácil colocar tudo isso de pé, ainda mais que a gente é uma companhia que é beat, né? Então, no final das contas, a gente não é bit direto, né? Mas a gente se comporta.","language":"pt","start":4347.2699999999995,"end":4378.87,"speakerId":2},{"text":"Como BC?","language":"pt","start":4378.92,"end":4379.64,"speakerId":2},{"text":"Essa que é verdade, então e a gente tem 11 trabalho importante aí de ganho de Sharp wallet, se a gente.","language":"pt","start":4380.11,"end":4385.349999999999,"speakerId":2},{"text":"O bem feito.","language":"pt","start":4385.349999999999,"end":4386.19,"speakerId":2},{"text":"Perfeito especulado, Felipe, obrigado.","language":"pt","start":4389.26,"end":4391.42,"speakerId":4},{"text":"Obrigada, Malta.","language":"pt","start":4392.59,"end":4393.43,"speakerId":2},{"text":"A nossa próxima pergunta vende Rafael réder. Banco Safra, por favor. Rafael, pode prosseguir.","language":"pt","start":4395.24,"end":4402.5199999999995,"speakerId":1},{"text":"Olá, bom dia, pessoal, eu que acho que o maior parte do estado que já foram abordado, né? Eu queria só abordar um pouco mais a questão de manutenção e revitalização. Eu queria entender se se pela pandemia, né? Esses últimos anos, esse patamar que você vem gastando é um patamar reduzido e não normalizado.","language":"pt","start":4404.349999999999,"end":4422.2699999999995,"speakerId":6},{"text":"Né? E.","language":"pt","start":4422.87,"end":4423.23,"speakerId":6},{"text":"Para frente já em 2024 2025 se tem alguns projetos maiores que você já tem em mente? E se a gente já pode observar aí 111 patamar maior de investimentos talvez devem, levando o campo que anual para os próximos anos, acima desse patamar que seja passado no guardaness agora por esse ano.","language":"pt","start":4423.63,"end":4439.35,"speakerId":6},{"text":"Oi, o falando um pouco aqui do do nosso cap que chamou a atenção é verdade que Na Na no ano específico de 20 e 21 a gente fez um investimento em manutenção um pouco mais baixo? Tá? Mas não é a nossa prática deixar para trás. Manutenção, tá? Eu brinco que a gente aqui é menortico com esse tipo de coisa, porque?","language":"pt","start":4443.96,"end":4465.88,"speakerId":2},{"text":"Assim a gente entende que isso faz parte do serviço, entre aspas, da qualidade do que a gente está entregando para o cliente final para o lojista, para o cliente final. Tá? Então, a gente está sempre buscando fazer manutenção. É em coisas que vão desde a renovação de banheiro. É, é corrimão, piso sim, flor, paisagismo cara e o nameet. Tá assim? De fato, a gente é. É muito criterioso nessa parte.","language":"pt","start":4467.19,"end":4495.95,"speakerId":2},{"text":"Arte é então assim diz assim, AA gente tem um investimento. É nos neste ano de 23, já maior do que a gente tinha nos outros 2 anos, porque a gente está compensando o que a gente deixou de fazer nos últimos 2 anos. Mas lembrando que a gente fez, tá em 20. A gente não zerou, a gente fez em 2021, a gente só não fez exatamente no mesmo volume que a gente está acostumado, porque meu está tudo fechado, tinha que reduzir condomínio, tinha que então assim tinha bastante coisa para fazer, mas é, mas eu acho que assim nada que seja exorbitante, que vai estar assim, não é que a gente deixou o negócio ficar um caco e agora a gente precisa fazer quase que basicamente fazer o shopping tudo de novo, entendeu?","language":"pt","start":4496.07,"end":4531.349999999999,"speakerId":2},{"text":"Tá, não existe isso aqui, tá?","language":"pt","start":4532.03,"end":4533.469999999999,"speakerId":2},{"text":"Então é, está dentro de 1/01/1 brecket bastante tranquilo.","language":"pt","start":4533.75,"end":4538.15,"speakerId":2},{"text":"E como eu falei, eu acho que assim as grandes, as grandes coisas, vêm de de alocação, de de, de fluxo de caixa para o ano que vem e outras coisas vêm na desalavancagem. Vem Na Na, na, no começo da Infra da casa. Figueira vem Na Na gente começar esses projetos de crescimento orgânico está assim, manutenção. Estamos dentro do que a gente está, do que a gente está acostumado um pouco maior ainda, mas assim, mas nada que seja gritante, tá?","language":"pt","start":4539.719999999999,"end":4564.879999999999,"speakerId":2},{"text":"Não ficou bem claro, obrigado meu querido. Bom dia, pessoal.","language":"pt","start":4566.63,"end":4569.67,"speakerId":6},{"text":"Senhoras e senhores, obrigado. Não havendo mais perguntas, retornamos a palavra à senhora Cristina betes para suas considerações finais. Senhora Cristina, pode prosseguir.","language":"pt","start":4572.719999999999,"end":4584.36,"speakerId":1},{"text":"Bem pessoal, super obrigada por participar aqui do nosso terceiro, do nosso código, terceiro tri, rumo a um quarto tri e um ano de 2023 muito bom para a gente.","language":"pt","start":4586.25,"end":4595.96,"speakerId":2},{"text":"E a gente se encontra novamente aqui no começo do ano que vem para falar do final do ano. Encerramento do ano guidant para 24. Então, bastante coisa para conversar na próxima reunião aqui e, obviamente, estamos sempre à disposição para para atender qualquer dúvida que vocês tenham no offline. Aqui, o nosso time de RE de finanças e eu mesma, está bom, muito obrigada e até a próxima call. Tchau.","language":"pt","start":4596.07,"end":4619.3099999999995,"speakerId":2},{"text":"A teleconferência da Iguatemi está encerrada. Obrigado pela participação de todos os senhores. Podem se desconectar.","language":"pt","start":4621.929999999999,"end":4629.73,"speakerId":1}],"speakerNames":[null,null,null,null,null,null,null,null]},"audioOneDriveItem":{"driveId":"f339ca15b93527ca","itemId":"F339CA15B93527CA!1919"}}}</storedTranscrip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FD9E2-2BBD-4BD9-BE47-6810E7A762BC}">
  <ds:schemaRefs>
    <ds:schemaRef ds:uri="http://schemas.microsoft.com/office/transcription/2022"/>
  </ds:schemaRefs>
</ds:datastoreItem>
</file>

<file path=customXml/itemProps2.xml><?xml version="1.0" encoding="utf-8"?>
<ds:datastoreItem xmlns:ds="http://schemas.openxmlformats.org/officeDocument/2006/customXml" ds:itemID="{4D3DB3B7-82A3-4E14-9155-E6FA4B589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30</Pages>
  <Words>10454</Words>
  <Characters>56453</Characters>
  <Application>Microsoft Office Word</Application>
  <DocSecurity>0</DocSecurity>
  <Lines>470</Lines>
  <Paragraphs>133</Paragraphs>
  <ScaleCrop>false</ScaleCrop>
  <HeadingPairs>
    <vt:vector size="2" baseType="variant">
      <vt:variant>
        <vt:lpstr>Título</vt:lpstr>
      </vt:variant>
      <vt:variant>
        <vt:i4>1</vt:i4>
      </vt:variant>
    </vt:vector>
  </HeadingPairs>
  <TitlesOfParts>
    <vt:vector size="1" baseType="lpstr">
      <vt:lpstr>Transcrição Call Iguatemi Port</vt:lpstr>
    </vt:vector>
  </TitlesOfParts>
  <Company>MZ Consult</Company>
  <LinksUpToDate>false</LinksUpToDate>
  <CharactersWithSpaces>66774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Transcrição Call Iguatemi Port</dc:title>
  <dc:creator>MZ Consult</dc:creator>
  <cp:keywords>Bridger Transcrição, Tradução</cp:keywords>
  <dc:description>e Legendagem</dc:description>
  <cp:lastModifiedBy>Melise Bragion</cp:lastModifiedBy>
  <cp:revision>217</cp:revision>
  <cp:lastPrinted>2015-08-10T15:21:00Z</cp:lastPrinted>
  <dcterms:created xsi:type="dcterms:W3CDTF">2025-11-12T12:34:00Z</dcterms:created>
  <dcterms:modified xsi:type="dcterms:W3CDTF">2026-05-09T23:46:00Z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1046-11.2.0.11537</vt:lpwstr>
  </property>
  <property fmtid="{D5CDD505-2E9C-101B-9397-08002B2CF9AE}" pid="3" name="ICV">
    <vt:lpwstr>C672E27716654412A3A124F1FE18C175</vt:lpwstr>
  </property>
</Properties>
</file>